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6B7705C6" w:rsidR="00FF5FE1" w:rsidRDefault="00E343D5" w:rsidP="00FF5FE1">
      <w:pPr>
        <w:pStyle w:val="Rubrik1Onumrerad"/>
      </w:pPr>
      <w:r>
        <w:t>Uppdragsbeskrivning</w:t>
      </w:r>
      <w:r w:rsidR="00500DE7">
        <w:t xml:space="preserve"> Medicintekniska produkter</w:t>
      </w:r>
    </w:p>
    <w:p w14:paraId="79F30908" w14:textId="502579FC" w:rsidR="00E343D5" w:rsidRDefault="00E343D5" w:rsidP="00E343D5">
      <w:pPr>
        <w:pStyle w:val="Rubrik2"/>
        <w:rPr>
          <w:lang w:eastAsia="sv-SE"/>
        </w:rPr>
      </w:pPr>
      <w:r>
        <w:rPr>
          <w:lang w:eastAsia="sv-SE"/>
        </w:rPr>
        <w:t>Bakgrund</w:t>
      </w:r>
    </w:p>
    <w:p w14:paraId="7FF09A9D" w14:textId="3BF4336C" w:rsidR="00500DE7" w:rsidRDefault="00500DE7" w:rsidP="00500DE7">
      <w:pPr>
        <w:rPr>
          <w:lang w:eastAsia="sv-SE"/>
        </w:rPr>
      </w:pPr>
      <w:r>
        <w:rPr>
          <w:lang w:eastAsia="sv-SE"/>
        </w:rPr>
        <w:t xml:space="preserve">Information om medicintekniska produkter finns </w:t>
      </w:r>
      <w:r w:rsidR="00D075B2">
        <w:rPr>
          <w:lang w:eastAsia="sv-SE"/>
        </w:rPr>
        <w:t xml:space="preserve">beskrivet </w:t>
      </w:r>
      <w:r>
        <w:rPr>
          <w:lang w:eastAsia="sv-SE"/>
        </w:rPr>
        <w:t>i avsnittet "Medicintekniska produkter och implantat" i specifikationerna för EHDS, men återfinns</w:t>
      </w:r>
      <w:r w:rsidR="00D075B2">
        <w:rPr>
          <w:lang w:eastAsia="sv-SE"/>
        </w:rPr>
        <w:t xml:space="preserve"> också</w:t>
      </w:r>
      <w:r>
        <w:rPr>
          <w:lang w:eastAsia="sv-SE"/>
        </w:rPr>
        <w:t xml:space="preserve"> som en del av informationen om en läkemedelsprodukt och i informationen om åtgärder. På övergripande nivå omfattar denna information två delar, en som rör patientens användning av produkten (</w:t>
      </w:r>
      <w:proofErr w:type="spellStart"/>
      <w:r>
        <w:rPr>
          <w:lang w:eastAsia="sv-SE"/>
        </w:rPr>
        <w:t>EHDSDeviceUse</w:t>
      </w:r>
      <w:proofErr w:type="spellEnd"/>
      <w:r>
        <w:rPr>
          <w:lang w:eastAsia="sv-SE"/>
        </w:rPr>
        <w:t>) och en som är kopplat till själva medicintekniska produkten (</w:t>
      </w:r>
      <w:proofErr w:type="spellStart"/>
      <w:r>
        <w:rPr>
          <w:lang w:eastAsia="sv-SE"/>
        </w:rPr>
        <w:t>EHDSDevice</w:t>
      </w:r>
      <w:proofErr w:type="spellEnd"/>
      <w:r>
        <w:rPr>
          <w:lang w:eastAsia="sv-SE"/>
        </w:rPr>
        <w:t>)</w:t>
      </w:r>
      <w:r w:rsidR="00D075B2">
        <w:rPr>
          <w:lang w:eastAsia="sv-SE"/>
        </w:rPr>
        <w:t>.</w:t>
      </w:r>
    </w:p>
    <w:p w14:paraId="4C6864DB" w14:textId="77777777" w:rsidR="00500DE7" w:rsidRDefault="00500DE7" w:rsidP="00500DE7">
      <w:pPr>
        <w:rPr>
          <w:lang w:eastAsia="sv-SE"/>
        </w:rPr>
      </w:pPr>
      <w:r>
        <w:rPr>
          <w:lang w:eastAsia="sv-SE"/>
        </w:rPr>
        <w:t>Beskrivningen av vilka medicintekniska produkter som omfattas är följande:</w:t>
      </w:r>
    </w:p>
    <w:p w14:paraId="5BF20E15" w14:textId="77777777" w:rsidR="00500DE7" w:rsidRPr="00500DE7" w:rsidRDefault="00500DE7" w:rsidP="00500DE7">
      <w:pPr>
        <w:rPr>
          <w:i/>
          <w:iCs/>
          <w:lang w:val="en-US" w:eastAsia="sv-SE"/>
        </w:rPr>
      </w:pPr>
      <w:r w:rsidRPr="00500DE7">
        <w:rPr>
          <w:lang w:val="en-US" w:eastAsia="sv-SE"/>
        </w:rPr>
        <w:t>“</w:t>
      </w:r>
      <w:r w:rsidRPr="00500DE7">
        <w:rPr>
          <w:i/>
          <w:iCs/>
          <w:lang w:val="en-US" w:eastAsia="sv-SE"/>
        </w:rPr>
        <w:t>Describes the patient's implanted and external medical devices and equipment that their health status depends on. Includes devices (such as cardiac pacemakers, implantable defibrillator, prothesis, ferromagnetic bone implants etc.) that are important to know by the HP.”</w:t>
      </w:r>
    </w:p>
    <w:p w14:paraId="48C59888" w14:textId="6142BE44" w:rsidR="00500DE7" w:rsidRPr="00500DE7" w:rsidRDefault="00D075B2" w:rsidP="00500DE7">
      <w:pPr>
        <w:rPr>
          <w:lang w:eastAsia="sv-SE"/>
        </w:rPr>
      </w:pPr>
      <w:r>
        <w:rPr>
          <w:lang w:eastAsia="sv-SE"/>
        </w:rPr>
        <w:t>Utifrån det</w:t>
      </w:r>
      <w:r w:rsidR="00500DE7">
        <w:rPr>
          <w:lang w:eastAsia="sv-SE"/>
        </w:rPr>
        <w:t xml:space="preserve"> tolka</w:t>
      </w:r>
      <w:r>
        <w:rPr>
          <w:lang w:eastAsia="sv-SE"/>
        </w:rPr>
        <w:t>s det</w:t>
      </w:r>
      <w:r w:rsidR="00500DE7">
        <w:rPr>
          <w:lang w:eastAsia="sv-SE"/>
        </w:rPr>
        <w:t xml:space="preserve"> som att informationen om medicintekniska produkter i den europeiska patientöversikten inte omfattar informationen om ordinationer/förskrivningar av medicintekniska produkter utan information om de produkter som är viktiga för hälso- och sjukvården att veta om för en patientsäker behandling. Exakt vilka medicintekniska produkter som avses är inte specificerat.</w:t>
      </w:r>
    </w:p>
    <w:p w14:paraId="1FB7C27A" w14:textId="743C6F57" w:rsidR="00E343D5" w:rsidRDefault="00E343D5" w:rsidP="00E343D5">
      <w:pPr>
        <w:rPr>
          <w:lang w:eastAsia="sv-SE"/>
        </w:rPr>
      </w:pPr>
    </w:p>
    <w:p w14:paraId="4D88614E" w14:textId="6C04F313" w:rsidR="00E343D5" w:rsidRDefault="00E343D5" w:rsidP="00E343D5">
      <w:pPr>
        <w:pStyle w:val="Rubrik2"/>
        <w:rPr>
          <w:lang w:eastAsia="sv-SE"/>
        </w:rPr>
      </w:pPr>
      <w:r>
        <w:rPr>
          <w:lang w:eastAsia="sv-SE"/>
        </w:rPr>
        <w:t>Nuläge</w:t>
      </w:r>
    </w:p>
    <w:p w14:paraId="3713D2DD" w14:textId="6458FF2A" w:rsidR="00500DE7" w:rsidRDefault="00500DE7" w:rsidP="00500DE7">
      <w:pPr>
        <w:rPr>
          <w:lang w:eastAsia="sv-SE"/>
        </w:rPr>
      </w:pPr>
      <w:r>
        <w:rPr>
          <w:lang w:eastAsia="sv-SE"/>
        </w:rPr>
        <w:t>Bra dokumentation som ger spårbarhet för medicintekniska produkter är en förutsättning för att kunna fylla</w:t>
      </w:r>
      <w:r w:rsidR="007E375F">
        <w:rPr>
          <w:lang w:eastAsia="sv-SE"/>
        </w:rPr>
        <w:t xml:space="preserve"> den </w:t>
      </w:r>
      <w:r w:rsidR="00990D96">
        <w:rPr>
          <w:lang w:eastAsia="sv-SE"/>
        </w:rPr>
        <w:t>europeiska patientöversikten</w:t>
      </w:r>
      <w:r>
        <w:rPr>
          <w:lang w:eastAsia="sv-SE"/>
        </w:rPr>
        <w:t xml:space="preserve"> med relevant information. </w:t>
      </w:r>
      <w:r w:rsidR="00B7605F">
        <w:rPr>
          <w:lang w:eastAsia="sv-SE"/>
        </w:rPr>
        <w:t>Analyser</w:t>
      </w:r>
      <w:r>
        <w:rPr>
          <w:lang w:eastAsia="sv-SE"/>
        </w:rPr>
        <w:t xml:space="preserve"> visar att </w:t>
      </w:r>
      <w:r>
        <w:rPr>
          <w:lang w:eastAsia="sv-SE"/>
        </w:rPr>
        <w:lastRenderedPageBreak/>
        <w:t xml:space="preserve">information om medicintekniska produkter idag ofta inte dokumenteras enhetligt eller strukturerat på ett kvalitetssäkrat sätt. Ibland består dokumentationen enbart av ett foto av en streckkod. Informationen finns ofta i flera olika system. Detta innebär att det ofta går att härleda vilka produkter som en patient har varit i kontakt med, dock med slagningar i flera system och utläsande av exempelvis koder från inskannade dokument. Däremot är det svårare att på ett systematiskt sätt få tillgång till information om vilka patienter som har varit i kontakt med en viss typ av produkt. </w:t>
      </w:r>
    </w:p>
    <w:p w14:paraId="0E8D3923" w14:textId="77777777" w:rsidR="00500DE7" w:rsidRDefault="00500DE7" w:rsidP="00500DE7">
      <w:pPr>
        <w:rPr>
          <w:lang w:eastAsia="sv-SE"/>
        </w:rPr>
      </w:pPr>
      <w:r>
        <w:rPr>
          <w:lang w:eastAsia="sv-SE"/>
        </w:rPr>
        <w:t xml:space="preserve">Utredningen Fortsatt utveckling av en nationell läkemedelslista (SOU 2025:71) som har utrett om, och i så fall vilka, uppgifter om medicintekniska produkter kan läggas till i en nationell läkemedelslista, har beskrivit situationen på liknande sätt. </w:t>
      </w:r>
    </w:p>
    <w:p w14:paraId="5AD5A6D1" w14:textId="2D4DDCF4" w:rsidR="00500DE7" w:rsidRDefault="00500DE7" w:rsidP="00500DE7">
      <w:pPr>
        <w:rPr>
          <w:lang w:eastAsia="sv-SE"/>
        </w:rPr>
      </w:pPr>
      <w:r>
        <w:rPr>
          <w:lang w:eastAsia="sv-SE"/>
        </w:rPr>
        <w:t>För en effektiv och patientsäker dokumentation behövs grund</w:t>
      </w:r>
      <w:r w:rsidR="00B7605F">
        <w:rPr>
          <w:lang w:eastAsia="sv-SE"/>
        </w:rPr>
        <w:t>läggande data</w:t>
      </w:r>
      <w:r>
        <w:rPr>
          <w:lang w:eastAsia="sv-SE"/>
        </w:rPr>
        <w:t xml:space="preserve">, dvs. en databas där man kan hitta och hämta information om medicintekniska produkter utifrån en skannad streckkod på produkten. På europeisk nivå pågår arbetet med en gemensam databas för medicintekniska produkter, </w:t>
      </w:r>
      <w:proofErr w:type="spellStart"/>
      <w:r>
        <w:rPr>
          <w:lang w:eastAsia="sv-SE"/>
        </w:rPr>
        <w:t>Eudamed</w:t>
      </w:r>
      <w:proofErr w:type="spellEnd"/>
      <w:r>
        <w:rPr>
          <w:lang w:eastAsia="sv-SE"/>
        </w:rPr>
        <w:t>. E</w:t>
      </w:r>
      <w:r>
        <w:rPr>
          <w:lang w:eastAsia="sv-SE"/>
        </w:rPr>
        <w:noBreakHyphen/>
        <w:t xml:space="preserve">hälsomyndigheten har fått i uppdrag att ta fram förslag på hur en nationell databas för medicintekniska produkter kan utformas, vilket omfattar en analys av hur information från </w:t>
      </w:r>
      <w:proofErr w:type="spellStart"/>
      <w:r>
        <w:rPr>
          <w:lang w:eastAsia="sv-SE"/>
        </w:rPr>
        <w:t>Eudamed</w:t>
      </w:r>
      <w:proofErr w:type="spellEnd"/>
      <w:r>
        <w:rPr>
          <w:lang w:eastAsia="sv-SE"/>
        </w:rPr>
        <w:t xml:space="preserve"> kan tillgängliggöras. Detta uppdrag utförs i samarbete med Läkemedelsverket och ska slutredovisas den 31 oktober 2027. Myndigheterna ska även arbeta med hur en gemensam kategorisering av medicintekniska produkter ska införas, med utgångspunkt i den nomenklatur som ska användas inom EU, EMDN (</w:t>
      </w:r>
      <w:proofErr w:type="spellStart"/>
      <w:r>
        <w:rPr>
          <w:lang w:eastAsia="sv-SE"/>
        </w:rPr>
        <w:t>European</w:t>
      </w:r>
      <w:proofErr w:type="spellEnd"/>
      <w:r>
        <w:rPr>
          <w:lang w:eastAsia="sv-SE"/>
        </w:rPr>
        <w:t xml:space="preserve"> </w:t>
      </w:r>
      <w:proofErr w:type="spellStart"/>
      <w:r>
        <w:rPr>
          <w:lang w:eastAsia="sv-SE"/>
        </w:rPr>
        <w:t>medical</w:t>
      </w:r>
      <w:proofErr w:type="spellEnd"/>
      <w:r>
        <w:rPr>
          <w:lang w:eastAsia="sv-SE"/>
        </w:rPr>
        <w:t xml:space="preserve"> </w:t>
      </w:r>
      <w:proofErr w:type="spellStart"/>
      <w:r>
        <w:rPr>
          <w:lang w:eastAsia="sv-SE"/>
        </w:rPr>
        <w:t>device</w:t>
      </w:r>
      <w:proofErr w:type="spellEnd"/>
      <w:r>
        <w:rPr>
          <w:lang w:eastAsia="sv-SE"/>
        </w:rPr>
        <w:t xml:space="preserve"> </w:t>
      </w:r>
      <w:proofErr w:type="spellStart"/>
      <w:r>
        <w:rPr>
          <w:lang w:eastAsia="sv-SE"/>
        </w:rPr>
        <w:t>nomenclature</w:t>
      </w:r>
      <w:proofErr w:type="spellEnd"/>
      <w:r>
        <w:rPr>
          <w:lang w:eastAsia="sv-SE"/>
        </w:rPr>
        <w:t>).</w:t>
      </w:r>
    </w:p>
    <w:p w14:paraId="516D751E" w14:textId="28B8D1DE" w:rsidR="00500DE7" w:rsidRDefault="00500DE7" w:rsidP="00500DE7">
      <w:pPr>
        <w:rPr>
          <w:lang w:eastAsia="sv-SE"/>
        </w:rPr>
      </w:pPr>
      <w:r>
        <w:rPr>
          <w:lang w:eastAsia="sv-SE"/>
        </w:rPr>
        <w:t xml:space="preserve">Regionföreträdare har fört dialog med GS1 Sweden för att om möjligt komplettera den plattform med strukturerad artikelinformation som regionerna redan använder för logistiska ändamål med information om medicintekniska produkter. Idag är informationen inriktad på detaljhandeln och inte anpassad efter behoven i hälso- och sjukvården. </w:t>
      </w:r>
      <w:r w:rsidR="007E375F">
        <w:rPr>
          <w:lang w:eastAsia="sv-SE"/>
        </w:rPr>
        <w:t>Behov av k</w:t>
      </w:r>
      <w:r>
        <w:rPr>
          <w:lang w:eastAsia="sv-SE"/>
        </w:rPr>
        <w:t>omplettering</w:t>
      </w:r>
      <w:r w:rsidR="007E375F">
        <w:rPr>
          <w:lang w:eastAsia="sv-SE"/>
        </w:rPr>
        <w:t>ar</w:t>
      </w:r>
      <w:r>
        <w:rPr>
          <w:lang w:eastAsia="sv-SE"/>
        </w:rPr>
        <w:t xml:space="preserve"> med information </w:t>
      </w:r>
      <w:r w:rsidR="007E375F">
        <w:rPr>
          <w:lang w:eastAsia="sv-SE"/>
        </w:rPr>
        <w:t xml:space="preserve">finns </w:t>
      </w:r>
      <w:r>
        <w:rPr>
          <w:lang w:eastAsia="sv-SE"/>
        </w:rPr>
        <w:t xml:space="preserve">om exempelvis att en produkt innehåller latex, är MR-kompatibel osv. </w:t>
      </w:r>
      <w:r>
        <w:rPr>
          <w:lang w:eastAsia="sv-SE"/>
        </w:rPr>
        <w:lastRenderedPageBreak/>
        <w:t xml:space="preserve">Erfarenheterna från detta arbete behöver tas tillvara i myndigheternas regeringsuppdrag. </w:t>
      </w:r>
    </w:p>
    <w:p w14:paraId="4F73B5F9" w14:textId="77777777" w:rsidR="00500DE7" w:rsidRDefault="00500DE7" w:rsidP="00500DE7">
      <w:pPr>
        <w:rPr>
          <w:lang w:eastAsia="sv-SE"/>
        </w:rPr>
      </w:pPr>
      <w:r>
        <w:rPr>
          <w:lang w:eastAsia="sv-SE"/>
        </w:rPr>
        <w:t xml:space="preserve">Vidare visar </w:t>
      </w:r>
      <w:proofErr w:type="spellStart"/>
      <w:r>
        <w:rPr>
          <w:lang w:eastAsia="sv-SE"/>
        </w:rPr>
        <w:t>Ineras</w:t>
      </w:r>
      <w:proofErr w:type="spellEnd"/>
      <w:r>
        <w:rPr>
          <w:lang w:eastAsia="sv-SE"/>
        </w:rPr>
        <w:t xml:space="preserve"> gapanalys av tjänstekontrakten kontra EHDS att det krävs en viss utveckling av tjänstekontrakten för att entydigt kunna dela information om medicintekniska produkter. Förekomsten av kritisk information om medicintekniska produkter, t ex förekomsten av en pacemaker registreras idag som uppmärksamhetsinformation. För icke-kritisk information används tjänstekontraktet för åtgärder för att överföra information om att en viss åtgärd utförts. Tjänstekontraktet har idag stöd för att beskriva om en åtgärd utförs med hjälp av en medicinteknisk produkt, men det krävs förtydliganden/och eller vidareutveckling i form av interaktionsöverenskommelser för att t ex beskriva en åtgärd som direkt manipulerar en medicinteknisk produkt, t ex ett implantat. Närliggande områden av intresse som redan utforskas av </w:t>
      </w:r>
      <w:proofErr w:type="spellStart"/>
      <w:r>
        <w:rPr>
          <w:lang w:eastAsia="sv-SE"/>
        </w:rPr>
        <w:t>Inera</w:t>
      </w:r>
      <w:proofErr w:type="spellEnd"/>
      <w:r>
        <w:rPr>
          <w:lang w:eastAsia="sv-SE"/>
        </w:rPr>
        <w:t xml:space="preserve">/SKR är det standardiseringsarbete som pågår både kopplat till egenmonitorering och välfärdsteknologi som båda har behov av att beskriva de produkter som ordineras patienten/brukaren, och de informationsmängder som uppstår kring användningen. </w:t>
      </w:r>
    </w:p>
    <w:p w14:paraId="68331A39" w14:textId="169AE5EF" w:rsidR="00500DE7" w:rsidRDefault="00500DE7" w:rsidP="00500DE7">
      <w:r>
        <w:t>S</w:t>
      </w:r>
      <w:r w:rsidRPr="00693CD0">
        <w:t>ammanfattningsvis kan sägas att dokumentationen om medicintekniska produkter i dagsläget inte möter de krav som krävs för att föda en patientöversikt. Dock finns en vilja och påbörjade initiativ för att skapa förutsättningar för detta</w:t>
      </w:r>
      <w:r>
        <w:t>.</w:t>
      </w:r>
    </w:p>
    <w:p w14:paraId="14EE1325" w14:textId="0B81EAEE" w:rsidR="00E343D5" w:rsidRDefault="00E343D5" w:rsidP="00500DE7">
      <w:pPr>
        <w:rPr>
          <w:lang w:eastAsia="sv-SE"/>
        </w:rPr>
      </w:pPr>
    </w:p>
    <w:p w14:paraId="0814E1BC" w14:textId="4E95C151" w:rsidR="00E343D5" w:rsidRDefault="00E343D5" w:rsidP="00E343D5">
      <w:pPr>
        <w:pStyle w:val="Rubrik2"/>
        <w:rPr>
          <w:lang w:eastAsia="sv-SE"/>
        </w:rPr>
      </w:pPr>
      <w:r>
        <w:rPr>
          <w:lang w:eastAsia="sv-SE"/>
        </w:rPr>
        <w:t>Syfte</w:t>
      </w:r>
      <w:r w:rsidR="00EB5680">
        <w:rPr>
          <w:lang w:eastAsia="sv-SE"/>
        </w:rPr>
        <w:t>/fråge</w:t>
      </w:r>
      <w:r w:rsidR="00500DE7">
        <w:rPr>
          <w:lang w:eastAsia="sv-SE"/>
        </w:rPr>
        <w:t>s</w:t>
      </w:r>
      <w:r w:rsidR="00EB5680">
        <w:rPr>
          <w:lang w:eastAsia="sv-SE"/>
        </w:rPr>
        <w:t>tällningar</w:t>
      </w:r>
    </w:p>
    <w:p w14:paraId="0C0901CF" w14:textId="77777777" w:rsidR="008F483C" w:rsidRPr="008F483C" w:rsidRDefault="008F483C" w:rsidP="008F483C">
      <w:pPr>
        <w:rPr>
          <w:lang w:eastAsia="sv-SE"/>
        </w:rPr>
      </w:pPr>
      <w:r>
        <w:rPr>
          <w:lang w:eastAsia="sv-SE"/>
        </w:rPr>
        <w:t>Syftet med arbetsgruppen är att skapa förutsättningar för en enhetlig och patientsäker dokumentation av medicintekniska produkter som kan användas i den europeiska patientöversikten (EHDS). Arbetet syftar till att identifiera vilka medicintekniska produkter som ska ingå, definiera vilken information om produkterna som behöver delas och föreslå standardiserade lösningar för informationsutbyte.</w:t>
      </w:r>
    </w:p>
    <w:p w14:paraId="50972B67" w14:textId="77777777" w:rsidR="008F483C" w:rsidRDefault="008F483C" w:rsidP="008F483C">
      <w:pPr>
        <w:rPr>
          <w:lang w:eastAsia="sv-SE"/>
        </w:rPr>
      </w:pPr>
      <w:r>
        <w:rPr>
          <w:lang w:eastAsia="sv-SE"/>
        </w:rPr>
        <w:t>Arbetsgruppen ska därigenom:</w:t>
      </w:r>
    </w:p>
    <w:p w14:paraId="5268FA04" w14:textId="75DACECF" w:rsidR="008F483C" w:rsidRDefault="008F483C" w:rsidP="001F2566">
      <w:pPr>
        <w:pStyle w:val="Liststycke"/>
        <w:numPr>
          <w:ilvl w:val="0"/>
          <w:numId w:val="4"/>
        </w:numPr>
        <w:rPr>
          <w:lang w:eastAsia="sv-SE"/>
        </w:rPr>
      </w:pPr>
      <w:r>
        <w:rPr>
          <w:lang w:eastAsia="sv-SE"/>
        </w:rPr>
        <w:lastRenderedPageBreak/>
        <w:t>bidra till att säkerställa att relevant information om medicintekniska produkter dokumenteras och är tillgänglig för hälso- och sjukvården,</w:t>
      </w:r>
    </w:p>
    <w:p w14:paraId="368BDDE5" w14:textId="65065A66" w:rsidR="00B73E23" w:rsidRDefault="00B73E23" w:rsidP="00B73E23">
      <w:pPr>
        <w:pStyle w:val="Liststycke"/>
        <w:numPr>
          <w:ilvl w:val="0"/>
          <w:numId w:val="4"/>
        </w:numPr>
        <w:rPr>
          <w:lang w:eastAsia="sv-SE"/>
        </w:rPr>
      </w:pPr>
      <w:r>
        <w:rPr>
          <w:lang w:eastAsia="sv-SE"/>
        </w:rPr>
        <w:t xml:space="preserve">bidra till E-hälsomyndighetens och Läkemedelsverkets arbete med att ta fram förslag på hur en nationell databas för medicintekniska produkter ska utformas och fungera. </w:t>
      </w:r>
    </w:p>
    <w:p w14:paraId="3FC6F51D" w14:textId="4EB62F41" w:rsidR="00B73E23" w:rsidRDefault="00B73E23" w:rsidP="00B73E23">
      <w:pPr>
        <w:pStyle w:val="Liststycke"/>
        <w:rPr>
          <w:lang w:eastAsia="sv-SE"/>
        </w:rPr>
      </w:pPr>
      <w:hyperlink r:id="rId11" w:history="1">
        <w:r w:rsidRPr="0094172E">
          <w:rPr>
            <w:color w:val="0000FF"/>
            <w:u w:val="single"/>
          </w:rPr>
          <w:t>Uppdrag att ta fram förslag på en nationell databas för medicintekniska produkter - Regeringen.se</w:t>
        </w:r>
      </w:hyperlink>
    </w:p>
    <w:p w14:paraId="2819AAC8" w14:textId="0870D246" w:rsidR="008F483C" w:rsidRDefault="00B73E23" w:rsidP="00B73E23">
      <w:pPr>
        <w:pStyle w:val="Liststycke"/>
        <w:numPr>
          <w:ilvl w:val="0"/>
          <w:numId w:val="4"/>
        </w:numPr>
        <w:rPr>
          <w:lang w:eastAsia="sv-SE"/>
        </w:rPr>
      </w:pPr>
      <w:r w:rsidRPr="00B73E23">
        <w:rPr>
          <w:lang w:eastAsia="sv-SE"/>
        </w:rPr>
        <w:t xml:space="preserve">bidra med behov som stödjer utveckling av </w:t>
      </w:r>
      <w:proofErr w:type="spellStart"/>
      <w:r w:rsidRPr="00B73E23">
        <w:rPr>
          <w:lang w:eastAsia="sv-SE"/>
        </w:rPr>
        <w:t>Ineras</w:t>
      </w:r>
      <w:proofErr w:type="spellEnd"/>
      <w:r w:rsidRPr="00B73E23">
        <w:rPr>
          <w:lang w:eastAsia="sv-SE"/>
        </w:rPr>
        <w:t xml:space="preserve"> tjänstekontrakt för hantering av medicintekniska produkter</w:t>
      </w:r>
      <w:r>
        <w:rPr>
          <w:lang w:eastAsia="sv-SE"/>
        </w:rPr>
        <w:t xml:space="preserve">, </w:t>
      </w:r>
      <w:r w:rsidR="008F483C">
        <w:rPr>
          <w:lang w:eastAsia="sv-SE"/>
        </w:rPr>
        <w:t>och</w:t>
      </w:r>
    </w:p>
    <w:p w14:paraId="7BB994F1" w14:textId="23CAD3EF" w:rsidR="008F483C" w:rsidRDefault="00B73E23" w:rsidP="001F2566">
      <w:pPr>
        <w:pStyle w:val="Liststycke"/>
        <w:numPr>
          <w:ilvl w:val="0"/>
          <w:numId w:val="4"/>
        </w:numPr>
        <w:rPr>
          <w:lang w:eastAsia="sv-SE"/>
        </w:rPr>
      </w:pPr>
      <w:r>
        <w:rPr>
          <w:lang w:eastAsia="sv-SE"/>
        </w:rPr>
        <w:t xml:space="preserve">ta fram en </w:t>
      </w:r>
      <w:r w:rsidR="008F483C">
        <w:rPr>
          <w:lang w:eastAsia="sv-SE"/>
        </w:rPr>
        <w:t>målbild och strategi för hantering av medicintekniska produkter i svensk hälso- och sjukvård.</w:t>
      </w:r>
    </w:p>
    <w:p w14:paraId="4AEE2FDB" w14:textId="5DAC983B" w:rsidR="00E343D5" w:rsidRDefault="00E343D5" w:rsidP="00E343D5">
      <w:pPr>
        <w:pStyle w:val="Rubrik2"/>
        <w:rPr>
          <w:lang w:eastAsia="sv-SE"/>
        </w:rPr>
      </w:pPr>
      <w:r>
        <w:rPr>
          <w:lang w:eastAsia="sv-SE"/>
        </w:rPr>
        <w:t>Leveranser</w:t>
      </w:r>
    </w:p>
    <w:p w14:paraId="415907D8" w14:textId="01D666A0" w:rsidR="00500DE7" w:rsidRPr="00500DE7" w:rsidRDefault="00500DE7" w:rsidP="00500DE7">
      <w:pPr>
        <w:rPr>
          <w:lang w:eastAsia="sv-SE"/>
        </w:rPr>
      </w:pPr>
      <w:r>
        <w:rPr>
          <w:lang w:eastAsia="sv-SE"/>
        </w:rPr>
        <w:t xml:space="preserve">Arbetet ska leda till att: </w:t>
      </w:r>
    </w:p>
    <w:p w14:paraId="0986F4B9" w14:textId="56E40E9B" w:rsidR="00500DE7" w:rsidRDefault="00500DE7" w:rsidP="001F2566">
      <w:pPr>
        <w:pStyle w:val="Liststycke"/>
        <w:numPr>
          <w:ilvl w:val="0"/>
          <w:numId w:val="3"/>
        </w:numPr>
        <w:rPr>
          <w:lang w:eastAsia="sv-SE"/>
        </w:rPr>
      </w:pPr>
      <w:r w:rsidRPr="00500DE7">
        <w:rPr>
          <w:lang w:eastAsia="sv-SE"/>
        </w:rPr>
        <w:t>en gemensam ambition och målbild för hantering av medicintekniska produkter i hälso- och sjukvården</w:t>
      </w:r>
      <w:r>
        <w:rPr>
          <w:lang w:eastAsia="sv-SE"/>
        </w:rPr>
        <w:t xml:space="preserve"> finns b</w:t>
      </w:r>
      <w:r w:rsidRPr="00500DE7">
        <w:rPr>
          <w:lang w:eastAsia="sv-SE"/>
        </w:rPr>
        <w:t>eskriv</w:t>
      </w:r>
      <w:r>
        <w:rPr>
          <w:lang w:eastAsia="sv-SE"/>
        </w:rPr>
        <w:t>en</w:t>
      </w:r>
      <w:r w:rsidRPr="00500DE7">
        <w:rPr>
          <w:lang w:eastAsia="sv-SE"/>
        </w:rPr>
        <w:t>.</w:t>
      </w:r>
    </w:p>
    <w:p w14:paraId="196721C5" w14:textId="55E34EFB" w:rsidR="00500DE7" w:rsidRDefault="00500DE7" w:rsidP="001F2566">
      <w:pPr>
        <w:pStyle w:val="Liststycke"/>
        <w:numPr>
          <w:ilvl w:val="0"/>
          <w:numId w:val="3"/>
        </w:numPr>
        <w:rPr>
          <w:lang w:eastAsia="sv-SE"/>
        </w:rPr>
      </w:pPr>
      <w:r w:rsidRPr="00500DE7">
        <w:rPr>
          <w:lang w:eastAsia="sv-SE"/>
        </w:rPr>
        <w:t>ett förslag på vilka medicintekniska produkter svensk hälso- och sjukvård ska dela i en patientöversikt</w:t>
      </w:r>
      <w:r>
        <w:rPr>
          <w:lang w:eastAsia="sv-SE"/>
        </w:rPr>
        <w:t xml:space="preserve"> finns framtaget</w:t>
      </w:r>
      <w:r w:rsidRPr="00500DE7">
        <w:rPr>
          <w:lang w:eastAsia="sv-SE"/>
        </w:rPr>
        <w:t>.</w:t>
      </w:r>
    </w:p>
    <w:p w14:paraId="132E0004" w14:textId="3205A9A4" w:rsidR="00500DE7" w:rsidRDefault="00500DE7" w:rsidP="001F2566">
      <w:pPr>
        <w:pStyle w:val="Liststycke"/>
        <w:numPr>
          <w:ilvl w:val="0"/>
          <w:numId w:val="3"/>
        </w:numPr>
        <w:rPr>
          <w:lang w:eastAsia="sv-SE"/>
        </w:rPr>
      </w:pPr>
      <w:r w:rsidRPr="00500DE7">
        <w:rPr>
          <w:lang w:eastAsia="sv-SE"/>
        </w:rPr>
        <w:t>en specifikation som beskriver vilken information (attribut) om medicintekniska produkter som ska delas för att möta EHDS krav</w:t>
      </w:r>
      <w:r>
        <w:rPr>
          <w:lang w:eastAsia="sv-SE"/>
        </w:rPr>
        <w:t xml:space="preserve"> finns framtagen.</w:t>
      </w:r>
    </w:p>
    <w:p w14:paraId="14D70844" w14:textId="2B8FD98D" w:rsidR="00E343D5" w:rsidRDefault="00E343D5" w:rsidP="00E343D5">
      <w:pPr>
        <w:pStyle w:val="Rubrik2"/>
        <w:rPr>
          <w:lang w:eastAsia="sv-SE"/>
        </w:rPr>
      </w:pPr>
      <w:r>
        <w:rPr>
          <w:lang w:eastAsia="sv-SE"/>
        </w:rPr>
        <w:t>Resurser</w:t>
      </w:r>
    </w:p>
    <w:p w14:paraId="49D3F6AB" w14:textId="77777777" w:rsidR="008F483C" w:rsidRDefault="008F483C" w:rsidP="008F483C">
      <w:pPr>
        <w:rPr>
          <w:lang w:eastAsia="sv-SE"/>
        </w:rPr>
      </w:pPr>
      <w:r>
        <w:t>E-hälsomyndigheten leder och samordnar arbetsgruppen och aktörerna bemannar med relevant kompetens.</w:t>
      </w:r>
    </w:p>
    <w:p w14:paraId="56460654" w14:textId="7C240BED" w:rsidR="00E343D5" w:rsidRDefault="00E343D5" w:rsidP="00E343D5">
      <w:pPr>
        <w:pStyle w:val="Rubrik2"/>
        <w:rPr>
          <w:lang w:eastAsia="sv-SE"/>
        </w:rPr>
      </w:pPr>
      <w:r>
        <w:rPr>
          <w:lang w:eastAsia="sv-SE"/>
        </w:rPr>
        <w:t>Tid</w:t>
      </w:r>
      <w:r w:rsidR="008F483C">
        <w:rPr>
          <w:lang w:eastAsia="sv-SE"/>
        </w:rPr>
        <w:t>s</w:t>
      </w:r>
      <w:r>
        <w:rPr>
          <w:lang w:eastAsia="sv-SE"/>
        </w:rPr>
        <w:t>plan</w:t>
      </w:r>
    </w:p>
    <w:p w14:paraId="44FB5354" w14:textId="5AF9E6F4" w:rsidR="00696B06" w:rsidRPr="00696B06" w:rsidRDefault="008F483C" w:rsidP="00696B06">
      <w:r w:rsidRPr="00F97483">
        <w:t>Arbetet startas Q1 2026</w:t>
      </w:r>
      <w:r>
        <w:t xml:space="preserve"> och leverans ska ske i november. Statusrapporter sker kontinuerligt till rådet och leverans till rådets möte den 7 december 2026.</w:t>
      </w:r>
    </w:p>
    <w:sectPr w:rsidR="00696B06" w:rsidRPr="00696B06" w:rsidSect="00DF55CC">
      <w:headerReference w:type="even" r:id="rId12"/>
      <w:headerReference w:type="default" r:id="rId13"/>
      <w:footerReference w:type="even" r:id="rId14"/>
      <w:footerReference w:type="default" r:id="rId15"/>
      <w:headerReference w:type="first" r:id="rId16"/>
      <w:footerReference w:type="first" r:id="rId17"/>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F3B4DA" w14:textId="77777777" w:rsidR="00E343D5" w:rsidRPr="00063A00" w:rsidRDefault="00E343D5" w:rsidP="004C5929">
      <w:r w:rsidRPr="00063A00">
        <w:separator/>
      </w:r>
    </w:p>
    <w:p w14:paraId="226DFB9E" w14:textId="77777777" w:rsidR="00E343D5" w:rsidRPr="00063A00" w:rsidRDefault="00E343D5" w:rsidP="004C5929"/>
  </w:endnote>
  <w:endnote w:type="continuationSeparator" w:id="0">
    <w:p w14:paraId="621C9EB2" w14:textId="77777777" w:rsidR="00E343D5" w:rsidRPr="00063A00" w:rsidRDefault="00E343D5" w:rsidP="004C5929">
      <w:r w:rsidRPr="00063A00">
        <w:continuationSeparator/>
      </w:r>
    </w:p>
    <w:p w14:paraId="7F00ED19" w14:textId="77777777" w:rsidR="00E343D5" w:rsidRPr="00063A00" w:rsidRDefault="00E343D5" w:rsidP="004C5929"/>
  </w:endnote>
  <w:endnote w:type="continuationNotice" w:id="1">
    <w:p w14:paraId="279BCA70" w14:textId="77777777" w:rsidR="001C2469" w:rsidRDefault="001C24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emibold">
    <w:panose1 w:val="020B07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ECE41" w14:textId="77777777" w:rsidR="00C20895" w:rsidRDefault="00C20895">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B73E23">
      <w:fldChar w:fldCharType="begin"/>
    </w:r>
    <w:r w:rsidR="00B73E23">
      <w:instrText xml:space="preserve"> NUMPAGES   \* MERGEFORMAT </w:instrText>
    </w:r>
    <w:r w:rsidR="00B73E23">
      <w:fldChar w:fldCharType="separate"/>
    </w:r>
    <w:r w:rsidRPr="00063A00">
      <w:t>11</w:t>
    </w:r>
    <w:r w:rsidR="00B73E23">
      <w:fldChar w:fldCharType="end"/>
    </w:r>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15DD4" w14:textId="77777777" w:rsidR="00C20895" w:rsidRDefault="00C20895">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C1486" w14:textId="77777777" w:rsidR="00E343D5" w:rsidRPr="00063A00" w:rsidRDefault="00E343D5" w:rsidP="004C5929">
      <w:r w:rsidRPr="00063A00">
        <w:separator/>
      </w:r>
    </w:p>
  </w:footnote>
  <w:footnote w:type="continuationSeparator" w:id="0">
    <w:p w14:paraId="61D4D960" w14:textId="77777777" w:rsidR="00E343D5" w:rsidRPr="00063A00" w:rsidRDefault="00E343D5" w:rsidP="004C5929">
      <w:r w:rsidRPr="00063A00">
        <w:continuationSeparator/>
      </w:r>
    </w:p>
    <w:p w14:paraId="3DA42F50" w14:textId="77777777" w:rsidR="00E343D5" w:rsidRPr="00063A00" w:rsidRDefault="00E343D5" w:rsidP="004C5929"/>
  </w:footnote>
  <w:footnote w:type="continuationNotice" w:id="1">
    <w:p w14:paraId="4DE8F35E" w14:textId="77777777" w:rsidR="001C2469" w:rsidRDefault="001C24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72CA8" w14:textId="77777777" w:rsidR="005E78DE" w:rsidRDefault="00B73E23">
    <w:pPr>
      <w:pStyle w:val="Sidhuvud"/>
      <w:rPr>
        <w:noProof/>
      </w:rPr>
    </w:pPr>
    <w:r>
      <w:rPr>
        <w:noProof/>
      </w:rPr>
      <w:pict w14:anchorId="382534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693126" o:spid="_x0000_s12294" type="#_x0000_t136" style="position:absolute;left:0;text-align:left;margin-left:0;margin-top:0;width:422.1pt;height:97.4pt;rotation:315;z-index:-251658238;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p>
  <w:p w14:paraId="7B9A7722" w14:textId="5ED4DE0B" w:rsidR="00C20895" w:rsidRDefault="00B73E23">
    <w:pPr>
      <w:pStyle w:val="Sidhuvud"/>
    </w:pPr>
    <w:r>
      <w:rPr>
        <w:noProof/>
      </w:rPr>
      <w:pict w14:anchorId="2D0C15F2">
        <v:shape id="PowerPlusWaterMarkObject248961751" o:spid="_x0000_s12292" type="#_x0000_t136" style="position:absolute;left:0;text-align:left;margin-left:0;margin-top:0;width:422.1pt;height:97.4pt;rotation:315;z-index:-251658235;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1E3F3" w14:textId="77777777" w:rsidR="005E78DE" w:rsidRDefault="00B73E23">
    <w:pPr>
      <w:pStyle w:val="Sidhuvud"/>
      <w:rPr>
        <w:noProof/>
      </w:rPr>
    </w:pPr>
    <w:r>
      <w:rPr>
        <w:noProof/>
      </w:rPr>
      <w:pict w14:anchorId="2E4B66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693127" o:spid="_x0000_s12295" type="#_x0000_t136" style="position:absolute;left:0;text-align:left;margin-left:0;margin-top:0;width:422.1pt;height:97.4pt;rotation:315;z-index:-251658237;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p>
  <w:p w14:paraId="7D229A74" w14:textId="5658E8A5" w:rsidR="00C20895" w:rsidRDefault="00B73E23">
    <w:pPr>
      <w:pStyle w:val="Sidhuvud"/>
    </w:pPr>
    <w:r>
      <w:rPr>
        <w:noProof/>
      </w:rPr>
      <w:pict w14:anchorId="4CE4C1D0">
        <v:shape id="PowerPlusWaterMarkObject248961752" o:spid="_x0000_s12293" type="#_x0000_t136" style="position:absolute;left:0;text-align:left;margin-left:0;margin-top:0;width:422.1pt;height:97.4pt;rotation:315;z-index:-251658234;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373CB" w14:textId="5E0DE82E" w:rsidR="00873A90" w:rsidRDefault="00B73E23" w:rsidP="0005645B">
    <w:pPr>
      <w:pStyle w:val="Sidhuvud"/>
      <w:jc w:val="left"/>
    </w:pPr>
    <w:r>
      <w:rPr>
        <w:noProof/>
      </w:rPr>
      <w:pict w14:anchorId="09AA1C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8961750" o:spid="_x0000_s12291" type="#_x0000_t136" style="position:absolute;margin-left:0;margin-top:0;width:422.1pt;height:97.4pt;rotation:315;z-index:-251658236;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r>
      <w:rPr>
        <w:noProof/>
      </w:rPr>
      <w:pict w14:anchorId="40C11C5F">
        <v:shape id="PowerPlusWaterMarkObject4693125" o:spid="_x0000_s12296" type="#_x0000_t136" style="position:absolute;margin-left:0;margin-top:0;width:422.1pt;height:97.4pt;rotation:315;z-index:-251658239;mso-position-horizontal:center;mso-position-horizontal-relative:margin;mso-position-vertical:center;mso-position-vertical-relative:margin" o:allowincell="f" fillcolor="silver" stroked="f">
          <v:fill opacity=".5"/>
          <v:textpath style="font-family:&quot;Segoe UI&quot;;font-size:1pt" string="Arbetsmaterial"/>
          <w10:wrap anchorx="margin" anchory="margin"/>
        </v:shape>
      </w:pict>
    </w:r>
    <w:r w:rsidR="0005645B" w:rsidRPr="00A54D29">
      <w:rPr>
        <w:noProof/>
      </w:rPr>
      <w:drawing>
        <wp:anchor distT="0" distB="0" distL="114300" distR="114300" simplePos="0" relativeHeight="251658240" behindDoc="0" locked="0" layoutInCell="1" allowOverlap="1" wp14:anchorId="6B18D8D1" wp14:editId="3342C509">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EB5680">
      <w:tab/>
      <w:t>Version</w:t>
    </w:r>
    <w:r w:rsidR="00EB5680">
      <w:br/>
    </w:r>
    <w:r w:rsidR="00EB5680">
      <w:tab/>
      <w:t>Datum</w:t>
    </w:r>
  </w:p>
  <w:p w14:paraId="085AD38A" w14:textId="64185D6E" w:rsidR="00EB5680" w:rsidRPr="00DE51BA" w:rsidRDefault="00EB5680" w:rsidP="0005645B">
    <w:pPr>
      <w:pStyle w:val="Sidhuvud"/>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2000"/>
    <w:multiLevelType w:val="hybridMultilevel"/>
    <w:tmpl w:val="9F748F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2" w15:restartNumberingAfterBreak="0">
    <w:nsid w:val="3A0E7944"/>
    <w:multiLevelType w:val="hybridMultilevel"/>
    <w:tmpl w:val="0AE41D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5861528E"/>
    <w:multiLevelType w:val="hybridMultilevel"/>
    <w:tmpl w:val="CB565F96"/>
    <w:lvl w:ilvl="0" w:tplc="A59CEC24">
      <w:start w:val="7"/>
      <w:numFmt w:val="bullet"/>
      <w:lvlText w:val="-"/>
      <w:lvlJc w:val="left"/>
      <w:pPr>
        <w:ind w:left="720" w:hanging="360"/>
      </w:pPr>
      <w:rPr>
        <w:rFonts w:ascii="Segoe UI" w:eastAsiaTheme="minorEastAsia" w:hAnsi="Segoe UI" w:cs="Segoe U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73276AF5"/>
    <w:multiLevelType w:val="hybridMultilevel"/>
    <w:tmpl w:val="7D246020"/>
    <w:lvl w:ilvl="0" w:tplc="A4D61F7E">
      <w:start w:val="7"/>
      <w:numFmt w:val="bullet"/>
      <w:lvlText w:val="-"/>
      <w:lvlJc w:val="left"/>
      <w:pPr>
        <w:ind w:left="720" w:hanging="360"/>
      </w:pPr>
      <w:rPr>
        <w:rFonts w:ascii="Segoe UI" w:eastAsiaTheme="minorEastAsia" w:hAnsi="Segoe UI" w:cs="Segoe U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5"/>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2297"/>
    <o:shapelayout v:ext="edit">
      <o:idmap v:ext="edit" data="1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998"/>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469"/>
    <w:rsid w:val="001C266D"/>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566"/>
    <w:rsid w:val="001F29B6"/>
    <w:rsid w:val="001F2F7A"/>
    <w:rsid w:val="001F3020"/>
    <w:rsid w:val="001F3B0A"/>
    <w:rsid w:val="001F4217"/>
    <w:rsid w:val="001F5673"/>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577B"/>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0DE7"/>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E78DE"/>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4B9"/>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75F"/>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83C"/>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72E"/>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0D96"/>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2C4"/>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3E23"/>
    <w:rsid w:val="00B74BA1"/>
    <w:rsid w:val="00B74C28"/>
    <w:rsid w:val="00B75499"/>
    <w:rsid w:val="00B755EA"/>
    <w:rsid w:val="00B7605F"/>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2617"/>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895"/>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0B"/>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5B2"/>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C2C"/>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54E"/>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680"/>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7"/>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5EF2"/>
    <w:rPr>
      <w:rFonts w:asciiTheme="minorHAnsi" w:hAnsiTheme="minorHAnsi" w:cstheme="minorHAnsi"/>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asciiTheme="majorHAnsi" w:eastAsiaTheme="majorEastAsia" w:hAnsiTheme="majorHAnsi"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asciiTheme="majorHAnsi" w:eastAsiaTheme="majorEastAsia" w:hAnsiTheme="majorHAnsi"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inorHAnsi" w:eastAsiaTheme="majorEastAsia" w:hAnsiTheme="minorHAnsi"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asciiTheme="majorHAnsi" w:eastAsiaTheme="majorEastAsia" w:hAnsiTheme="majorHAnsi"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rFonts w:asciiTheme="majorHAnsi" w:hAnsiTheme="majorHAnsi"/>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500DE7"/>
    <w:pPr>
      <w:ind w:left="720"/>
      <w:contextualSpacing/>
    </w:pPr>
  </w:style>
  <w:style w:type="paragraph" w:styleId="Normalwebb">
    <w:name w:val="Normal (Web)"/>
    <w:basedOn w:val="Normal"/>
    <w:uiPriority w:val="99"/>
    <w:semiHidden/>
    <w:unhideWhenUsed/>
    <w:rsid w:val="008F483C"/>
    <w:pPr>
      <w:spacing w:before="100" w:beforeAutospacing="1" w:after="100" w:afterAutospacing="1" w:line="240" w:lineRule="auto"/>
    </w:pPr>
    <w:rPr>
      <w:rFonts w:ascii="Times New Roman" w:eastAsia="Times New Roman" w:hAnsi="Times New Roman" w:cs="Times New Roman"/>
      <w:lang w:eastAsia="sv-SE"/>
    </w:rPr>
  </w:style>
  <w:style w:type="character" w:styleId="Kommentarsreferens">
    <w:name w:val="annotation reference"/>
    <w:basedOn w:val="Standardstycketeckensnitt"/>
    <w:uiPriority w:val="44"/>
    <w:semiHidden/>
    <w:unhideWhenUsed/>
    <w:rsid w:val="001F2566"/>
    <w:rPr>
      <w:sz w:val="16"/>
      <w:szCs w:val="16"/>
    </w:rPr>
  </w:style>
  <w:style w:type="paragraph" w:styleId="Kommentarer">
    <w:name w:val="annotation text"/>
    <w:basedOn w:val="Normal"/>
    <w:link w:val="KommentarerChar"/>
    <w:uiPriority w:val="44"/>
    <w:semiHidden/>
    <w:unhideWhenUsed/>
    <w:rsid w:val="001F2566"/>
    <w:pPr>
      <w:spacing w:line="240" w:lineRule="auto"/>
    </w:pPr>
    <w:rPr>
      <w:sz w:val="20"/>
      <w:szCs w:val="20"/>
    </w:rPr>
  </w:style>
  <w:style w:type="character" w:customStyle="1" w:styleId="KommentarerChar">
    <w:name w:val="Kommentarer Char"/>
    <w:basedOn w:val="Standardstycketeckensnitt"/>
    <w:link w:val="Kommentarer"/>
    <w:uiPriority w:val="44"/>
    <w:semiHidden/>
    <w:rsid w:val="001F2566"/>
    <w:rPr>
      <w:rFonts w:asciiTheme="minorHAnsi" w:hAnsiTheme="minorHAnsi" w:cstheme="minorHAnsi"/>
      <w:sz w:val="20"/>
      <w:szCs w:val="20"/>
      <w:lang w:val="sv-SE"/>
    </w:rPr>
  </w:style>
  <w:style w:type="paragraph" w:styleId="Kommentarsmne">
    <w:name w:val="annotation subject"/>
    <w:basedOn w:val="Kommentarer"/>
    <w:next w:val="Kommentarer"/>
    <w:link w:val="KommentarsmneChar"/>
    <w:uiPriority w:val="44"/>
    <w:semiHidden/>
    <w:unhideWhenUsed/>
    <w:rsid w:val="001F2566"/>
    <w:rPr>
      <w:b/>
      <w:bCs/>
    </w:rPr>
  </w:style>
  <w:style w:type="character" w:customStyle="1" w:styleId="KommentarsmneChar">
    <w:name w:val="Kommentarsämne Char"/>
    <w:basedOn w:val="KommentarerChar"/>
    <w:link w:val="Kommentarsmne"/>
    <w:uiPriority w:val="44"/>
    <w:semiHidden/>
    <w:rsid w:val="001F2566"/>
    <w:rPr>
      <w:rFonts w:asciiTheme="minorHAnsi" w:hAnsiTheme="minorHAnsi" w:cstheme="minorHAnsi"/>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464540433">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geringen.se/regeringsuppdrag/2025/03/uppdrag-att-ta-fram-forslag-pa-en-nationell-databas-for-medicintekniska-produkter/"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Props1.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CF5EA6-86A5-47A4-9D53-243AED32EC61}">
  <ds:schemaRefs>
    <ds:schemaRef ds:uri="http://schemas.microsoft.com/office/infopath/2007/PartnerControls"/>
    <ds:schemaRef ds:uri="http://www.w3.org/XML/1998/namespace"/>
    <ds:schemaRef ds:uri="http://purl.org/dc/elements/1.1/"/>
    <ds:schemaRef ds:uri="http://schemas.microsoft.com/office/2006/documentManagement/types"/>
    <ds:schemaRef ds:uri="http://schemas.openxmlformats.org/package/2006/metadata/core-properties"/>
    <ds:schemaRef ds:uri="c28f52af-a8f8-4551-b8ae-866ae79b83b4"/>
    <ds:schemaRef ds:uri="http://schemas.microsoft.com/office/2006/metadata/propertie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Tjänsteanteckning</Template>
  <TotalTime>127</TotalTime>
  <Pages>4</Pages>
  <Words>1085</Words>
  <Characters>5756</Characters>
  <Application>Microsoft Office Word</Application>
  <DocSecurity>0</DocSecurity>
  <Lines>47</Lines>
  <Paragraphs>13</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6828</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8</cp:revision>
  <cp:lastPrinted>2025-10-16T12:33:00Z</cp:lastPrinted>
  <dcterms:created xsi:type="dcterms:W3CDTF">2025-12-16T14:42:00Z</dcterms:created>
  <dcterms:modified xsi:type="dcterms:W3CDTF">2026-01-23T10:53:00Z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