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7A416" w14:textId="52BE28C5" w:rsidR="00AC7F53" w:rsidRDefault="00E343D5" w:rsidP="00A63757">
      <w:pPr>
        <w:pStyle w:val="Rubrik1Onumrerad"/>
      </w:pPr>
      <w:r>
        <w:t>Uppdragsbeskrivning</w:t>
      </w:r>
      <w:r w:rsidR="003B1B59">
        <w:t xml:space="preserve"> </w:t>
      </w:r>
      <w:r w:rsidR="00D15F90">
        <w:t xml:space="preserve">Arbetsgrupp </w:t>
      </w:r>
      <w:r w:rsidR="00AC7F53">
        <w:t>V</w:t>
      </w:r>
      <w:r w:rsidR="003B1B59">
        <w:t>årdförmedling</w:t>
      </w:r>
      <w:r w:rsidR="000904F1">
        <w:t>-</w:t>
      </w:r>
      <w:r w:rsidR="003B1B59">
        <w:t>väntetider</w:t>
      </w:r>
      <w:r w:rsidR="00AC7F53">
        <w:t xml:space="preserve"> </w:t>
      </w:r>
      <w:r w:rsidR="0085244F">
        <w:t>samt</w:t>
      </w:r>
      <w:r w:rsidR="00AC7F53">
        <w:t xml:space="preserve"> problem</w:t>
      </w:r>
      <w:r w:rsidR="001C32B0">
        <w:t>, diagnos</w:t>
      </w:r>
      <w:r w:rsidR="00842B2E">
        <w:t xml:space="preserve"> </w:t>
      </w:r>
      <w:r w:rsidR="00A63757">
        <w:t xml:space="preserve">och </w:t>
      </w:r>
      <w:r w:rsidR="00AC7F53">
        <w:t>åtgärd</w:t>
      </w:r>
    </w:p>
    <w:p w14:paraId="0CF7B15C" w14:textId="0C21B7F2" w:rsidR="00AC7F53" w:rsidRPr="00CF106A" w:rsidRDefault="006C754F" w:rsidP="00D471F5">
      <w:pPr>
        <w:pStyle w:val="Rubrik1"/>
        <w:rPr>
          <w:lang w:eastAsia="sv-SE"/>
        </w:rPr>
      </w:pPr>
      <w:r>
        <w:rPr>
          <w:lang w:eastAsia="sv-SE"/>
        </w:rPr>
        <w:t xml:space="preserve">Arbetsgruppens </w:t>
      </w:r>
      <w:r>
        <w:t>uppdrag</w:t>
      </w:r>
    </w:p>
    <w:p w14:paraId="58E37285" w14:textId="0B3BE1DC" w:rsidR="003B5C31" w:rsidRDefault="00CF106A" w:rsidP="00D471F5">
      <w:pPr>
        <w:pStyle w:val="Rubrik2"/>
        <w:rPr>
          <w:lang w:eastAsia="sv-SE"/>
        </w:rPr>
      </w:pPr>
      <w:r>
        <w:rPr>
          <w:lang w:eastAsia="sv-SE"/>
        </w:rPr>
        <w:t>Syfte</w:t>
      </w:r>
    </w:p>
    <w:p w14:paraId="24FDD054" w14:textId="282E8C0F" w:rsidR="00CF106A" w:rsidRPr="00CF106A" w:rsidRDefault="00CF106A" w:rsidP="00CF106A">
      <w:pPr>
        <w:rPr>
          <w:rFonts w:asciiTheme="minorHAnsi" w:hAnsiTheme="minorHAnsi" w:cstheme="minorHAnsi"/>
          <w:lang w:eastAsia="sv-SE"/>
        </w:rPr>
      </w:pPr>
      <w:r w:rsidRPr="00CF106A">
        <w:rPr>
          <w:rFonts w:asciiTheme="minorHAnsi" w:hAnsiTheme="minorHAnsi" w:cstheme="minorHAnsi"/>
          <w:lang w:eastAsia="sv-SE"/>
        </w:rPr>
        <w:t xml:space="preserve">Arbetsgruppens uppdrag är att skapa förutsättningar för en nationell och enhetlig informationshantering </w:t>
      </w:r>
      <w:r w:rsidR="00EC7F84">
        <w:rPr>
          <w:rFonts w:asciiTheme="minorHAnsi" w:hAnsiTheme="minorHAnsi" w:cstheme="minorHAnsi"/>
          <w:lang w:eastAsia="sv-SE"/>
        </w:rPr>
        <w:t xml:space="preserve">gällande </w:t>
      </w:r>
      <w:r w:rsidRPr="00CF106A">
        <w:rPr>
          <w:rFonts w:asciiTheme="minorHAnsi" w:hAnsiTheme="minorHAnsi" w:cstheme="minorHAnsi"/>
          <w:lang w:eastAsia="sv-SE"/>
        </w:rPr>
        <w:t xml:space="preserve">vårdkapacitet, administrativa remisser samt vårdaktiviteter inom ramen för nationell vårdförmedling. </w:t>
      </w:r>
    </w:p>
    <w:p w14:paraId="0DA62532" w14:textId="37FD4D26" w:rsidR="00CF106A" w:rsidRPr="00CF106A" w:rsidRDefault="00CF106A" w:rsidP="00CF106A">
      <w:pPr>
        <w:rPr>
          <w:rFonts w:asciiTheme="minorHAnsi" w:hAnsiTheme="minorHAnsi" w:cstheme="minorHAnsi"/>
          <w:lang w:eastAsia="sv-SE"/>
        </w:rPr>
      </w:pPr>
      <w:r w:rsidRPr="00CF106A">
        <w:rPr>
          <w:rFonts w:asciiTheme="minorHAnsi" w:hAnsiTheme="minorHAnsi" w:cstheme="minorHAnsi"/>
          <w:lang w:eastAsia="sv-SE"/>
        </w:rPr>
        <w:t xml:space="preserve">Arbetsgruppen ska bidra till att utveckla gemensamma specifikationer och standarder som möjliggör ett effektivt, patientsäkert och digitalt informationsutbyte </w:t>
      </w:r>
      <w:r w:rsidR="00EC7F84">
        <w:rPr>
          <w:rFonts w:asciiTheme="minorHAnsi" w:hAnsiTheme="minorHAnsi" w:cstheme="minorHAnsi"/>
          <w:lang w:eastAsia="sv-SE"/>
        </w:rPr>
        <w:t xml:space="preserve">gällande </w:t>
      </w:r>
      <w:r w:rsidR="00EC7F84" w:rsidRPr="00CF106A">
        <w:rPr>
          <w:rFonts w:asciiTheme="minorHAnsi" w:hAnsiTheme="minorHAnsi" w:cstheme="minorHAnsi"/>
          <w:lang w:eastAsia="sv-SE"/>
        </w:rPr>
        <w:t>problem/diagnoser</w:t>
      </w:r>
      <w:r w:rsidR="00EC7F84">
        <w:rPr>
          <w:rFonts w:asciiTheme="minorHAnsi" w:hAnsiTheme="minorHAnsi" w:cstheme="minorHAnsi"/>
          <w:lang w:eastAsia="sv-SE"/>
        </w:rPr>
        <w:t xml:space="preserve"> och</w:t>
      </w:r>
      <w:r w:rsidR="00EC7F84" w:rsidRPr="00CF106A">
        <w:rPr>
          <w:rFonts w:asciiTheme="minorHAnsi" w:hAnsiTheme="minorHAnsi" w:cstheme="minorHAnsi"/>
          <w:lang w:eastAsia="sv-SE"/>
        </w:rPr>
        <w:t xml:space="preserve"> åtgärder </w:t>
      </w:r>
      <w:r w:rsidRPr="00CF106A">
        <w:rPr>
          <w:rFonts w:asciiTheme="minorHAnsi" w:hAnsiTheme="minorHAnsi" w:cstheme="minorHAnsi"/>
          <w:lang w:eastAsia="sv-SE"/>
        </w:rPr>
        <w:t>mellan vårdgivare, regioner och patienter, i enlighet med kraven i den europeiska patientöversikten (EHDS).</w:t>
      </w:r>
    </w:p>
    <w:p w14:paraId="4D88614E" w14:textId="67C56BB9" w:rsidR="00E343D5" w:rsidRDefault="003F7BA6" w:rsidP="00E343D5">
      <w:pPr>
        <w:pStyle w:val="Rubrik2"/>
        <w:rPr>
          <w:lang w:eastAsia="sv-SE"/>
        </w:rPr>
      </w:pPr>
      <w:r>
        <w:t xml:space="preserve">Frågeställningar och </w:t>
      </w:r>
      <w:r>
        <w:rPr>
          <w:lang w:eastAsia="sv-SE"/>
        </w:rPr>
        <w:t>leveranser</w:t>
      </w:r>
    </w:p>
    <w:p w14:paraId="500E1BEF" w14:textId="5BC88837" w:rsidR="00D471F5" w:rsidRPr="00D471F5" w:rsidRDefault="00D471F5" w:rsidP="00D471F5">
      <w:pPr>
        <w:rPr>
          <w:rFonts w:asciiTheme="minorHAnsi" w:hAnsiTheme="minorHAnsi" w:cstheme="minorHAnsi"/>
        </w:rPr>
      </w:pPr>
      <w:r w:rsidRPr="00D471F5">
        <w:rPr>
          <w:rFonts w:asciiTheme="minorHAnsi" w:hAnsiTheme="minorHAnsi" w:cstheme="minorHAnsi"/>
        </w:rPr>
        <w:t xml:space="preserve">Arbetsgruppen delas in i två </w:t>
      </w:r>
      <w:r w:rsidR="00B60C42">
        <w:rPr>
          <w:rFonts w:asciiTheme="minorHAnsi" w:hAnsiTheme="minorHAnsi" w:cstheme="minorHAnsi"/>
        </w:rPr>
        <w:t>delgrupperingar</w:t>
      </w:r>
      <w:r w:rsidRPr="00D471F5">
        <w:rPr>
          <w:rFonts w:asciiTheme="minorHAnsi" w:hAnsiTheme="minorHAnsi" w:cstheme="minorHAnsi"/>
        </w:rPr>
        <w:t xml:space="preserve"> som ansvarar för var sitt område</w:t>
      </w:r>
      <w:r w:rsidR="006C3102">
        <w:rPr>
          <w:rFonts w:asciiTheme="minorHAnsi" w:hAnsiTheme="minorHAnsi" w:cstheme="minorHAnsi"/>
        </w:rPr>
        <w:t>.</w:t>
      </w:r>
    </w:p>
    <w:p w14:paraId="48527997" w14:textId="3F2CECAE" w:rsidR="00D471F5" w:rsidRPr="00C45489" w:rsidRDefault="00C45489" w:rsidP="00D471F5">
      <w:pPr>
        <w:rPr>
          <w:rFonts w:asciiTheme="minorHAnsi" w:hAnsiTheme="minorHAnsi" w:cstheme="minorHAnsi"/>
          <w:b/>
          <w:bCs/>
        </w:rPr>
      </w:pPr>
      <w:r w:rsidRPr="00C45489">
        <w:rPr>
          <w:rFonts w:asciiTheme="minorHAnsi" w:hAnsiTheme="minorHAnsi" w:cstheme="minorHAnsi"/>
          <w:b/>
          <w:bCs/>
        </w:rPr>
        <w:t>V</w:t>
      </w:r>
      <w:r w:rsidR="00D471F5" w:rsidRPr="00C45489">
        <w:rPr>
          <w:rFonts w:asciiTheme="minorHAnsi" w:hAnsiTheme="minorHAnsi" w:cstheme="minorHAnsi"/>
          <w:b/>
          <w:bCs/>
        </w:rPr>
        <w:t xml:space="preserve">årdförmedling/väntetider </w:t>
      </w:r>
    </w:p>
    <w:p w14:paraId="11C7BD0A" w14:textId="77777777" w:rsidR="00C25468" w:rsidRDefault="00D471F5" w:rsidP="00C25468">
      <w:pPr>
        <w:rPr>
          <w:rFonts w:asciiTheme="minorHAnsi" w:hAnsiTheme="minorHAnsi" w:cstheme="minorHAnsi"/>
        </w:rPr>
      </w:pPr>
      <w:r w:rsidRPr="00D471F5">
        <w:rPr>
          <w:rFonts w:asciiTheme="minorHAnsi" w:hAnsiTheme="minorHAnsi" w:cstheme="minorHAnsi"/>
        </w:rPr>
        <w:t>Arbetsgruppen ska stödja Socialstyrelsen och E-hälsomyndigheten i deras respektive uppdrag att tillhandahålla underlag, specifikationer och stöd till användare av den nationella digitala infrastrukturen för vårdförmedling.</w:t>
      </w:r>
      <w:r w:rsidR="00C25468">
        <w:rPr>
          <w:rFonts w:asciiTheme="minorHAnsi" w:hAnsiTheme="minorHAnsi" w:cstheme="minorHAnsi"/>
        </w:rPr>
        <w:t xml:space="preserve"> Arbetet tar som utgångspunkt i att identifiera:</w:t>
      </w:r>
    </w:p>
    <w:p w14:paraId="243E6FF3" w14:textId="6AAF68B7" w:rsidR="00C25468" w:rsidRPr="00C25468" w:rsidRDefault="00C25468" w:rsidP="00C25468">
      <w:pPr>
        <w:pStyle w:val="Liststycke"/>
        <w:numPr>
          <w:ilvl w:val="0"/>
          <w:numId w:val="19"/>
        </w:numPr>
        <w:rPr>
          <w:rFonts w:asciiTheme="minorHAnsi" w:hAnsiTheme="minorHAnsi" w:cstheme="minorHAnsi"/>
          <w:b/>
          <w:bCs/>
          <w:lang w:eastAsia="sv-SE"/>
        </w:rPr>
      </w:pPr>
      <w:r w:rsidRPr="00C25468">
        <w:rPr>
          <w:rFonts w:asciiTheme="minorHAnsi" w:hAnsiTheme="minorHAnsi" w:cstheme="minorHAnsi"/>
          <w:lang w:eastAsia="sv-SE"/>
        </w:rPr>
        <w:t xml:space="preserve">Vilka befintliga specifikationer </w:t>
      </w:r>
      <w:r w:rsidR="00EE2F3C">
        <w:rPr>
          <w:rFonts w:asciiTheme="minorHAnsi" w:hAnsiTheme="minorHAnsi" w:cstheme="minorHAnsi"/>
          <w:lang w:eastAsia="sv-SE"/>
        </w:rPr>
        <w:t xml:space="preserve">som </w:t>
      </w:r>
      <w:r w:rsidRPr="00C25468">
        <w:rPr>
          <w:rFonts w:asciiTheme="minorHAnsi" w:hAnsiTheme="minorHAnsi" w:cstheme="minorHAnsi"/>
          <w:lang w:eastAsia="sv-SE"/>
        </w:rPr>
        <w:t>finns för:</w:t>
      </w:r>
      <w:r>
        <w:rPr>
          <w:rFonts w:asciiTheme="minorHAnsi" w:hAnsiTheme="minorHAnsi" w:cstheme="minorHAnsi"/>
          <w:lang w:eastAsia="sv-SE"/>
        </w:rPr>
        <w:t xml:space="preserve"> </w:t>
      </w:r>
      <w:r w:rsidRPr="00C25468">
        <w:rPr>
          <w:rFonts w:asciiTheme="minorHAnsi" w:hAnsiTheme="minorHAnsi" w:cstheme="minorHAnsi"/>
          <w:lang w:eastAsia="sv-SE"/>
        </w:rPr>
        <w:t>Ledig vårdkapacitet</w:t>
      </w:r>
      <w:r>
        <w:rPr>
          <w:rFonts w:asciiTheme="minorHAnsi" w:hAnsiTheme="minorHAnsi" w:cstheme="minorHAnsi"/>
          <w:lang w:eastAsia="sv-SE"/>
        </w:rPr>
        <w:t>, a</w:t>
      </w:r>
      <w:r w:rsidRPr="00C25468">
        <w:rPr>
          <w:rFonts w:asciiTheme="minorHAnsi" w:hAnsiTheme="minorHAnsi" w:cstheme="minorHAnsi"/>
          <w:lang w:eastAsia="sv-SE"/>
        </w:rPr>
        <w:t>dministrativ remissinformation</w:t>
      </w:r>
      <w:r>
        <w:rPr>
          <w:rFonts w:asciiTheme="minorHAnsi" w:hAnsiTheme="minorHAnsi" w:cstheme="minorHAnsi"/>
          <w:lang w:eastAsia="sv-SE"/>
        </w:rPr>
        <w:t>, v</w:t>
      </w:r>
      <w:r w:rsidRPr="00C25468">
        <w:rPr>
          <w:rFonts w:asciiTheme="minorHAnsi" w:hAnsiTheme="minorHAnsi" w:cstheme="minorHAnsi"/>
          <w:lang w:eastAsia="sv-SE"/>
        </w:rPr>
        <w:t>årdaktiviteter</w:t>
      </w:r>
    </w:p>
    <w:p w14:paraId="76BD4BD7" w14:textId="5DF039B4" w:rsidR="00C25468" w:rsidRPr="00C25468" w:rsidRDefault="00C25468" w:rsidP="00C25468">
      <w:pPr>
        <w:pStyle w:val="Liststycke"/>
        <w:numPr>
          <w:ilvl w:val="0"/>
          <w:numId w:val="19"/>
        </w:numPr>
        <w:rPr>
          <w:rFonts w:asciiTheme="minorHAnsi" w:hAnsiTheme="minorHAnsi" w:cstheme="minorHAnsi"/>
          <w:b/>
          <w:bCs/>
          <w:lang w:eastAsia="sv-SE"/>
        </w:rPr>
      </w:pPr>
      <w:r w:rsidRPr="00C25468">
        <w:rPr>
          <w:rFonts w:asciiTheme="minorHAnsi" w:hAnsiTheme="minorHAnsi" w:cstheme="minorHAnsi"/>
          <w:lang w:eastAsia="sv-SE"/>
        </w:rPr>
        <w:lastRenderedPageBreak/>
        <w:t>Vilka brister och variationer finns i dagens</w:t>
      </w:r>
      <w:r>
        <w:rPr>
          <w:rFonts w:asciiTheme="minorHAnsi" w:hAnsiTheme="minorHAnsi" w:cstheme="minorHAnsi"/>
          <w:lang w:eastAsia="sv-SE"/>
        </w:rPr>
        <w:t xml:space="preserve"> </w:t>
      </w:r>
      <w:r w:rsidRPr="00C25468">
        <w:rPr>
          <w:rFonts w:asciiTheme="minorHAnsi" w:hAnsiTheme="minorHAnsi" w:cstheme="minorHAnsi"/>
          <w:lang w:eastAsia="sv-SE"/>
        </w:rPr>
        <w:t>dokumentation och informationshantering</w:t>
      </w:r>
      <w:r>
        <w:rPr>
          <w:rFonts w:asciiTheme="minorHAnsi" w:hAnsiTheme="minorHAnsi" w:cstheme="minorHAnsi"/>
          <w:lang w:eastAsia="sv-SE"/>
        </w:rPr>
        <w:t xml:space="preserve"> (exempelvis mellan </w:t>
      </w:r>
      <w:r w:rsidRPr="00C25468">
        <w:rPr>
          <w:rFonts w:asciiTheme="minorHAnsi" w:hAnsiTheme="minorHAnsi" w:cstheme="minorHAnsi"/>
          <w:lang w:eastAsia="sv-SE"/>
        </w:rPr>
        <w:t xml:space="preserve">vårdformer </w:t>
      </w:r>
      <w:r>
        <w:rPr>
          <w:rFonts w:asciiTheme="minorHAnsi" w:hAnsiTheme="minorHAnsi" w:cstheme="minorHAnsi"/>
          <w:lang w:eastAsia="sv-SE"/>
        </w:rPr>
        <w:t>eller olika</w:t>
      </w:r>
      <w:r w:rsidRPr="00C25468">
        <w:rPr>
          <w:rFonts w:asciiTheme="minorHAnsi" w:hAnsiTheme="minorHAnsi" w:cstheme="minorHAnsi"/>
          <w:lang w:eastAsia="sv-SE"/>
        </w:rPr>
        <w:t xml:space="preserve"> system</w:t>
      </w:r>
      <w:r>
        <w:rPr>
          <w:rFonts w:asciiTheme="minorHAnsi" w:hAnsiTheme="minorHAnsi" w:cstheme="minorHAnsi"/>
          <w:lang w:eastAsia="sv-SE"/>
        </w:rPr>
        <w:t>)</w:t>
      </w:r>
      <w:r w:rsidR="00EE2F3C">
        <w:rPr>
          <w:rFonts w:asciiTheme="minorHAnsi" w:hAnsiTheme="minorHAnsi" w:cstheme="minorHAnsi"/>
          <w:lang w:eastAsia="sv-SE"/>
        </w:rPr>
        <w:t>?</w:t>
      </w:r>
    </w:p>
    <w:p w14:paraId="2F644AAD" w14:textId="7FEAC482" w:rsidR="00C25468" w:rsidRPr="00C25468" w:rsidRDefault="00C25468" w:rsidP="00C25468">
      <w:pPr>
        <w:pStyle w:val="Liststycke"/>
        <w:numPr>
          <w:ilvl w:val="0"/>
          <w:numId w:val="19"/>
        </w:numPr>
        <w:rPr>
          <w:rFonts w:asciiTheme="minorHAnsi" w:hAnsiTheme="minorHAnsi" w:cstheme="minorHAnsi"/>
          <w:b/>
          <w:bCs/>
          <w:lang w:eastAsia="sv-SE"/>
        </w:rPr>
      </w:pPr>
      <w:r w:rsidRPr="00C25468">
        <w:rPr>
          <w:rFonts w:asciiTheme="minorHAnsi" w:hAnsiTheme="minorHAnsi" w:cstheme="minorHAnsi"/>
          <w:lang w:eastAsia="sv-SE"/>
        </w:rPr>
        <w:t>Vilka åtgärder krävs för att befintliga specifikationer</w:t>
      </w:r>
      <w:r>
        <w:rPr>
          <w:rFonts w:asciiTheme="minorHAnsi" w:hAnsiTheme="minorHAnsi" w:cstheme="minorHAnsi"/>
          <w:lang w:eastAsia="sv-SE"/>
        </w:rPr>
        <w:t xml:space="preserve"> </w:t>
      </w:r>
      <w:r w:rsidRPr="00C25468">
        <w:rPr>
          <w:rFonts w:asciiTheme="minorHAnsi" w:hAnsiTheme="minorHAnsi" w:cstheme="minorHAnsi"/>
          <w:lang w:eastAsia="sv-SE"/>
        </w:rPr>
        <w:t>ska kunna harmoniseras och bli nationella och</w:t>
      </w:r>
      <w:r>
        <w:rPr>
          <w:rFonts w:asciiTheme="minorHAnsi" w:hAnsiTheme="minorHAnsi" w:cstheme="minorHAnsi"/>
          <w:lang w:eastAsia="sv-SE"/>
        </w:rPr>
        <w:t xml:space="preserve"> </w:t>
      </w:r>
      <w:r w:rsidRPr="00C25468">
        <w:rPr>
          <w:rFonts w:asciiTheme="minorHAnsi" w:hAnsiTheme="minorHAnsi" w:cstheme="minorHAnsi"/>
          <w:lang w:eastAsia="sv-SE"/>
        </w:rPr>
        <w:t>gemensamma?</w:t>
      </w:r>
    </w:p>
    <w:p w14:paraId="490108B7" w14:textId="2B0D2202" w:rsidR="00C25468" w:rsidRPr="005507C0" w:rsidRDefault="00C25468" w:rsidP="00C25468">
      <w:pPr>
        <w:pStyle w:val="Liststycke"/>
        <w:numPr>
          <w:ilvl w:val="0"/>
          <w:numId w:val="19"/>
        </w:numPr>
        <w:rPr>
          <w:rFonts w:asciiTheme="minorHAnsi" w:hAnsiTheme="minorHAnsi" w:cstheme="minorHAnsi"/>
          <w:b/>
          <w:bCs/>
          <w:lang w:eastAsia="sv-SE"/>
        </w:rPr>
      </w:pPr>
      <w:r w:rsidRPr="00C25468">
        <w:rPr>
          <w:rFonts w:asciiTheme="minorHAnsi" w:hAnsiTheme="minorHAnsi" w:cstheme="minorHAnsi"/>
          <w:lang w:eastAsia="sv-SE"/>
        </w:rPr>
        <w:t xml:space="preserve">Hur kan informationsflöden </w:t>
      </w:r>
      <w:r>
        <w:rPr>
          <w:rFonts w:asciiTheme="minorHAnsi" w:hAnsiTheme="minorHAnsi" w:cstheme="minorHAnsi"/>
          <w:lang w:eastAsia="sv-SE"/>
        </w:rPr>
        <w:t xml:space="preserve">för vårdförmedling och väntetider </w:t>
      </w:r>
      <w:r w:rsidRPr="00C25468">
        <w:rPr>
          <w:rFonts w:asciiTheme="minorHAnsi" w:hAnsiTheme="minorHAnsi" w:cstheme="minorHAnsi"/>
          <w:lang w:eastAsia="sv-SE"/>
        </w:rPr>
        <w:t>effektiviseras och</w:t>
      </w:r>
      <w:r>
        <w:rPr>
          <w:rFonts w:asciiTheme="minorHAnsi" w:hAnsiTheme="minorHAnsi" w:cstheme="minorHAnsi"/>
          <w:lang w:eastAsia="sv-SE"/>
        </w:rPr>
        <w:t xml:space="preserve"> </w:t>
      </w:r>
      <w:r w:rsidRPr="00C25468">
        <w:rPr>
          <w:rFonts w:asciiTheme="minorHAnsi" w:hAnsiTheme="minorHAnsi" w:cstheme="minorHAnsi"/>
          <w:lang w:eastAsia="sv-SE"/>
        </w:rPr>
        <w:t>standardiseras</w:t>
      </w:r>
      <w:r>
        <w:rPr>
          <w:rFonts w:asciiTheme="minorHAnsi" w:hAnsiTheme="minorHAnsi" w:cstheme="minorHAnsi"/>
          <w:lang w:eastAsia="sv-SE"/>
        </w:rPr>
        <w:t xml:space="preserve"> </w:t>
      </w:r>
      <w:r w:rsidRPr="00C25468">
        <w:rPr>
          <w:rFonts w:asciiTheme="minorHAnsi" w:hAnsiTheme="minorHAnsi" w:cstheme="minorHAnsi"/>
          <w:lang w:eastAsia="sv-SE"/>
        </w:rPr>
        <w:t>mellan vårdgivare,</w:t>
      </w:r>
      <w:r>
        <w:rPr>
          <w:rFonts w:asciiTheme="minorHAnsi" w:hAnsiTheme="minorHAnsi" w:cstheme="minorHAnsi"/>
          <w:lang w:eastAsia="sv-SE"/>
        </w:rPr>
        <w:t xml:space="preserve"> </w:t>
      </w:r>
      <w:r w:rsidRPr="00C25468">
        <w:rPr>
          <w:rFonts w:asciiTheme="minorHAnsi" w:hAnsiTheme="minorHAnsi" w:cstheme="minorHAnsi"/>
          <w:lang w:eastAsia="sv-SE"/>
        </w:rPr>
        <w:t>patienter och regioner med hjälp av nationell digitalinfrastruktur?</w:t>
      </w:r>
      <w:r w:rsidR="005507C0">
        <w:rPr>
          <w:rFonts w:asciiTheme="minorHAnsi" w:hAnsiTheme="minorHAnsi" w:cstheme="minorHAnsi"/>
          <w:lang w:eastAsia="sv-SE"/>
        </w:rPr>
        <w:br/>
      </w:r>
    </w:p>
    <w:p w14:paraId="6AA81BB7" w14:textId="2683E949" w:rsidR="00D471F5" w:rsidRPr="00D471F5" w:rsidRDefault="00D471F5" w:rsidP="00D471F5">
      <w:pPr>
        <w:rPr>
          <w:rFonts w:asciiTheme="minorHAnsi" w:hAnsiTheme="minorHAnsi" w:cstheme="minorHAnsi"/>
        </w:rPr>
      </w:pPr>
      <w:r w:rsidRPr="00C25468">
        <w:rPr>
          <w:rFonts w:asciiTheme="minorHAnsi" w:hAnsiTheme="minorHAnsi" w:cstheme="minorHAnsi"/>
          <w:b/>
          <w:bCs/>
        </w:rPr>
        <w:t>Diagnos, problem och åtgärd</w:t>
      </w:r>
    </w:p>
    <w:p w14:paraId="0EB2C09C" w14:textId="0DEEBF00" w:rsidR="00D471F5" w:rsidRPr="00D471F5" w:rsidRDefault="00D471F5" w:rsidP="00D471F5">
      <w:pPr>
        <w:rPr>
          <w:rFonts w:asciiTheme="minorHAnsi" w:hAnsiTheme="minorHAnsi" w:cstheme="minorHAnsi"/>
        </w:rPr>
      </w:pPr>
      <w:r w:rsidRPr="00D471F5">
        <w:rPr>
          <w:rFonts w:asciiTheme="minorHAnsi" w:hAnsiTheme="minorHAnsi" w:cstheme="minorHAnsi"/>
        </w:rPr>
        <w:t xml:space="preserve">Arbetsgruppen ska </w:t>
      </w:r>
      <w:r w:rsidR="00C25468">
        <w:rPr>
          <w:rFonts w:asciiTheme="minorHAnsi" w:hAnsiTheme="minorHAnsi" w:cstheme="minorHAnsi"/>
        </w:rPr>
        <w:t>värdera</w:t>
      </w:r>
      <w:r w:rsidRPr="00D471F5">
        <w:rPr>
          <w:rFonts w:asciiTheme="minorHAnsi" w:hAnsiTheme="minorHAnsi" w:cstheme="minorHAnsi"/>
        </w:rPr>
        <w:t xml:space="preserve"> </w:t>
      </w:r>
      <w:r w:rsidR="00C25468" w:rsidRPr="00D471F5">
        <w:rPr>
          <w:rFonts w:asciiTheme="minorHAnsi" w:hAnsiTheme="minorHAnsi" w:cstheme="minorHAnsi"/>
        </w:rPr>
        <w:t>GAP-analysen</w:t>
      </w:r>
      <w:r w:rsidR="00C25468">
        <w:rPr>
          <w:rFonts w:asciiTheme="minorHAnsi" w:hAnsiTheme="minorHAnsi" w:cstheme="minorHAnsi"/>
        </w:rPr>
        <w:t xml:space="preserve">s </w:t>
      </w:r>
      <w:r w:rsidRPr="00D471F5">
        <w:rPr>
          <w:rFonts w:asciiTheme="minorHAnsi" w:hAnsiTheme="minorHAnsi" w:cstheme="minorHAnsi"/>
        </w:rPr>
        <w:t>förslag</w:t>
      </w:r>
      <w:r w:rsidR="00842B2E">
        <w:rPr>
          <w:rFonts w:asciiTheme="minorHAnsi" w:hAnsiTheme="minorHAnsi" w:cstheme="minorHAnsi"/>
        </w:rPr>
        <w:t xml:space="preserve"> </w:t>
      </w:r>
      <w:r w:rsidR="00C25468">
        <w:rPr>
          <w:rFonts w:asciiTheme="minorHAnsi" w:hAnsiTheme="minorHAnsi" w:cstheme="minorHAnsi"/>
        </w:rPr>
        <w:t>11</w:t>
      </w:r>
      <w:r w:rsidR="00A03370">
        <w:rPr>
          <w:rFonts w:asciiTheme="minorHAnsi" w:hAnsiTheme="minorHAnsi" w:cstheme="minorHAnsi"/>
        </w:rPr>
        <w:t>–</w:t>
      </w:r>
      <w:r w:rsidR="00C25468">
        <w:rPr>
          <w:rFonts w:asciiTheme="minorHAnsi" w:hAnsiTheme="minorHAnsi" w:cstheme="minorHAnsi"/>
        </w:rPr>
        <w:t xml:space="preserve">14 </w:t>
      </w:r>
      <w:r w:rsidR="005E5AD7">
        <w:rPr>
          <w:rFonts w:asciiTheme="minorHAnsi" w:hAnsiTheme="minorHAnsi" w:cstheme="minorHAnsi"/>
        </w:rPr>
        <w:t>för d</w:t>
      </w:r>
      <w:r w:rsidRPr="00D471F5">
        <w:rPr>
          <w:rFonts w:asciiTheme="minorHAnsi" w:hAnsiTheme="minorHAnsi" w:cstheme="minorHAnsi"/>
        </w:rPr>
        <w:t>iagnos, problem och åtgärd</w:t>
      </w:r>
      <w:r w:rsidR="00A63757">
        <w:rPr>
          <w:rFonts w:asciiTheme="minorHAnsi" w:hAnsiTheme="minorHAnsi" w:cstheme="minorHAnsi"/>
        </w:rPr>
        <w:t>.</w:t>
      </w:r>
      <w:r w:rsidR="00A63757">
        <w:rPr>
          <w:rStyle w:val="Fotnotsreferens"/>
          <w:rFonts w:asciiTheme="minorHAnsi" w:hAnsiTheme="minorHAnsi" w:cstheme="minorHAnsi"/>
        </w:rPr>
        <w:footnoteReference w:id="2"/>
      </w:r>
    </w:p>
    <w:p w14:paraId="61FA81AC" w14:textId="07C2225A" w:rsidR="00716364" w:rsidRPr="001F7074" w:rsidRDefault="00C45489" w:rsidP="00716364">
      <w:pPr>
        <w:rPr>
          <w:rFonts w:asciiTheme="minorHAnsi" w:hAnsiTheme="minorHAnsi" w:cstheme="minorHAnsi"/>
          <w:lang w:eastAsia="sv-SE"/>
        </w:rPr>
      </w:pPr>
      <w:r>
        <w:rPr>
          <w:rFonts w:asciiTheme="minorHAnsi" w:hAnsiTheme="minorHAnsi" w:cstheme="minorHAnsi"/>
          <w:lang w:eastAsia="sv-SE"/>
        </w:rPr>
        <w:t>Utifrån det blir m</w:t>
      </w:r>
      <w:r w:rsidR="00A63757">
        <w:rPr>
          <w:rFonts w:asciiTheme="minorHAnsi" w:hAnsiTheme="minorHAnsi" w:cstheme="minorHAnsi"/>
          <w:lang w:eastAsia="sv-SE"/>
        </w:rPr>
        <w:t>öjliga leveranser</w:t>
      </w:r>
      <w:r w:rsidR="00716364" w:rsidRPr="001F7074">
        <w:rPr>
          <w:rFonts w:asciiTheme="minorHAnsi" w:hAnsiTheme="minorHAnsi" w:cstheme="minorHAnsi"/>
          <w:lang w:eastAsia="sv-SE"/>
        </w:rPr>
        <w:t>:</w:t>
      </w:r>
    </w:p>
    <w:p w14:paraId="4469B63F" w14:textId="177D807E" w:rsidR="00716364" w:rsidRPr="001F7074" w:rsidRDefault="00156351" w:rsidP="00716364">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 xml:space="preserve">en gemensam ambition och målbild för hantering av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i hälso- och sjukvården</w:t>
      </w:r>
      <w:r w:rsidR="00716364" w:rsidRPr="001F7074">
        <w:rPr>
          <w:rFonts w:asciiTheme="minorHAnsi" w:hAnsiTheme="minorHAnsi" w:cstheme="minorHAnsi"/>
          <w:lang w:eastAsia="sv-SE"/>
        </w:rPr>
        <w:t xml:space="preserve"> finns framtagen</w:t>
      </w:r>
      <w:r w:rsidRPr="001F7074">
        <w:rPr>
          <w:rFonts w:asciiTheme="minorHAnsi" w:hAnsiTheme="minorHAnsi" w:cstheme="minorHAnsi"/>
          <w:lang w:eastAsia="sv-SE"/>
        </w:rPr>
        <w:t xml:space="preserve">. </w:t>
      </w:r>
    </w:p>
    <w:p w14:paraId="43A0FCD7" w14:textId="5746DE9B" w:rsidR="00842B2E" w:rsidRPr="00FA3ED7" w:rsidRDefault="00156351" w:rsidP="003F7BA6">
      <w:pPr>
        <w:pStyle w:val="Liststycke"/>
        <w:numPr>
          <w:ilvl w:val="0"/>
          <w:numId w:val="4"/>
        </w:numPr>
        <w:rPr>
          <w:rFonts w:asciiTheme="minorHAnsi" w:hAnsiTheme="minorHAnsi" w:cstheme="minorHAnsi"/>
          <w:lang w:eastAsia="sv-SE"/>
        </w:rPr>
      </w:pPr>
      <w:r w:rsidRPr="001F7074">
        <w:rPr>
          <w:rFonts w:asciiTheme="minorHAnsi" w:hAnsiTheme="minorHAnsi" w:cstheme="minorHAnsi"/>
          <w:lang w:eastAsia="sv-SE"/>
        </w:rPr>
        <w:t>specifikation</w:t>
      </w:r>
      <w:r w:rsidR="00716364" w:rsidRPr="001F7074">
        <w:rPr>
          <w:rFonts w:asciiTheme="minorHAnsi" w:hAnsiTheme="minorHAnsi" w:cstheme="minorHAnsi"/>
          <w:lang w:eastAsia="sv-SE"/>
        </w:rPr>
        <w:t>er</w:t>
      </w:r>
      <w:r w:rsidRPr="001F7074">
        <w:rPr>
          <w:rFonts w:asciiTheme="minorHAnsi" w:hAnsiTheme="minorHAnsi" w:cstheme="minorHAnsi"/>
          <w:lang w:eastAsia="sv-SE"/>
        </w:rPr>
        <w:t xml:space="preserve"> som beskriver vilken information (attribut) om problem/diagnoser </w:t>
      </w:r>
      <w:r w:rsidR="00716364" w:rsidRPr="001F7074">
        <w:rPr>
          <w:rFonts w:asciiTheme="minorHAnsi" w:hAnsiTheme="minorHAnsi" w:cstheme="minorHAnsi"/>
          <w:lang w:eastAsia="sv-SE"/>
        </w:rPr>
        <w:t xml:space="preserve">och åtgärder </w:t>
      </w:r>
      <w:r w:rsidRPr="001F7074">
        <w:rPr>
          <w:rFonts w:asciiTheme="minorHAnsi" w:hAnsiTheme="minorHAnsi" w:cstheme="minorHAnsi"/>
          <w:lang w:eastAsia="sv-SE"/>
        </w:rPr>
        <w:t>som ska delas för att möta EHDS krav</w:t>
      </w:r>
      <w:r w:rsidR="00716364" w:rsidRPr="001F7074">
        <w:rPr>
          <w:rFonts w:asciiTheme="minorHAnsi" w:hAnsiTheme="minorHAnsi" w:cstheme="minorHAnsi"/>
          <w:lang w:eastAsia="sv-SE"/>
        </w:rPr>
        <w:t xml:space="preserve"> finns framtagen.</w:t>
      </w:r>
    </w:p>
    <w:p w14:paraId="23E9AEAE" w14:textId="39874230" w:rsidR="00842B2E" w:rsidRDefault="00842B2E" w:rsidP="00842B2E">
      <w:pPr>
        <w:pStyle w:val="Rubrik1"/>
        <w:rPr>
          <w:lang w:eastAsia="sv-SE"/>
        </w:rPr>
      </w:pPr>
      <w:r>
        <w:rPr>
          <w:lang w:eastAsia="sv-SE"/>
        </w:rPr>
        <w:t>Bakgrund</w:t>
      </w:r>
    </w:p>
    <w:p w14:paraId="6C2CC867" w14:textId="45502603" w:rsidR="00947CF0" w:rsidRDefault="003F7BA6" w:rsidP="00947CF0">
      <w:pPr>
        <w:rPr>
          <w:rFonts w:asciiTheme="minorHAnsi" w:hAnsiTheme="minorHAnsi" w:cstheme="minorHAnsi"/>
          <w:lang w:eastAsia="sv-SE"/>
        </w:rPr>
      </w:pPr>
      <w:r w:rsidRPr="00842B2E">
        <w:rPr>
          <w:rFonts w:asciiTheme="minorHAnsi" w:hAnsiTheme="minorHAnsi" w:cstheme="minorHAnsi"/>
        </w:rPr>
        <w:t xml:space="preserve">E-hälsomyndigheten har ett pågående regeringsuppdrag att skapa en nationell digital infrastruktur (NDI) inom hälso- och sjukvården, vilket bland annat ska förbereda Sverige för att möta kraven i EHDS-förordningen gällande primäranvändning. Inom myndighetens funktion för </w:t>
      </w:r>
      <w:proofErr w:type="spellStart"/>
      <w:r w:rsidRPr="00842B2E">
        <w:rPr>
          <w:rFonts w:asciiTheme="minorHAnsi" w:hAnsiTheme="minorHAnsi" w:cstheme="minorHAnsi"/>
        </w:rPr>
        <w:t>interoperabilitet</w:t>
      </w:r>
      <w:proofErr w:type="spellEnd"/>
      <w:r w:rsidRPr="00842B2E">
        <w:rPr>
          <w:rFonts w:asciiTheme="minorHAnsi" w:hAnsiTheme="minorHAnsi" w:cstheme="minorHAnsi"/>
        </w:rPr>
        <w:t xml:space="preserve"> pågår arbete tillsammans med aktörer inom sektorn gällande identifiering av behov och åtgärder för hur svenska hälsodata ska följa specifikationerna för de informationsmängder som ingår i EHDS-förordningens </w:t>
      </w:r>
      <w:r w:rsidRPr="00842B2E">
        <w:rPr>
          <w:rFonts w:asciiTheme="minorHAnsi" w:hAnsiTheme="minorHAnsi" w:cstheme="minorHAnsi"/>
        </w:rPr>
        <w:lastRenderedPageBreak/>
        <w:t xml:space="preserve">patientöversikt. Den här arbetsgruppen, under Rådet för </w:t>
      </w:r>
      <w:proofErr w:type="spellStart"/>
      <w:r w:rsidRPr="00842B2E">
        <w:rPr>
          <w:rFonts w:asciiTheme="minorHAnsi" w:hAnsiTheme="minorHAnsi" w:cstheme="minorHAnsi"/>
        </w:rPr>
        <w:t>interoperabilitet</w:t>
      </w:r>
      <w:proofErr w:type="spellEnd"/>
      <w:r w:rsidRPr="00842B2E">
        <w:rPr>
          <w:rFonts w:asciiTheme="minorHAnsi" w:hAnsiTheme="minorHAnsi" w:cstheme="minorHAnsi"/>
        </w:rPr>
        <w:t>, är en del i det arbetet.</w:t>
      </w:r>
      <w:r w:rsidR="00947CF0">
        <w:rPr>
          <w:rFonts w:asciiTheme="minorHAnsi" w:hAnsiTheme="minorHAnsi" w:cstheme="minorHAnsi"/>
          <w:lang w:eastAsia="sv-SE"/>
        </w:rPr>
        <w:t xml:space="preserve"> </w:t>
      </w:r>
    </w:p>
    <w:p w14:paraId="35AD62FB" w14:textId="74C607F9" w:rsidR="003F7BA6" w:rsidRPr="00842B2E" w:rsidRDefault="003F7BA6" w:rsidP="00947CF0">
      <w:pPr>
        <w:pStyle w:val="Rubrik2"/>
        <w:rPr>
          <w:rFonts w:asciiTheme="minorHAnsi" w:hAnsiTheme="minorHAnsi" w:cstheme="minorHAnsi"/>
        </w:rPr>
      </w:pPr>
      <w:r w:rsidRPr="00842B2E">
        <w:rPr>
          <w:rFonts w:asciiTheme="minorHAnsi" w:hAnsiTheme="minorHAnsi" w:cstheme="minorHAnsi"/>
        </w:rPr>
        <w:t>Nationell vårdförmedling</w:t>
      </w:r>
    </w:p>
    <w:p w14:paraId="674B3C82" w14:textId="4E4B042F" w:rsidR="00842B2E" w:rsidRDefault="00842B2E" w:rsidP="003F7BA6">
      <w:pPr>
        <w:rPr>
          <w:rFonts w:asciiTheme="minorHAnsi" w:hAnsiTheme="minorHAnsi" w:cstheme="minorHAnsi"/>
        </w:rPr>
      </w:pPr>
      <w:r w:rsidRPr="00842B2E">
        <w:rPr>
          <w:rFonts w:asciiTheme="minorHAnsi" w:hAnsiTheme="minorHAnsi" w:cstheme="minorHAnsi"/>
          <w:b/>
          <w:bCs/>
        </w:rPr>
        <w:t>Vårdförmedling och väntetider</w:t>
      </w:r>
      <w:r w:rsidRPr="00842B2E">
        <w:rPr>
          <w:rFonts w:asciiTheme="minorHAnsi" w:hAnsiTheme="minorHAnsi" w:cstheme="minorHAnsi"/>
          <w:b/>
          <w:bCs/>
        </w:rPr>
        <w:br/>
      </w:r>
      <w:r w:rsidR="003F7BA6" w:rsidRPr="00842B2E">
        <w:rPr>
          <w:rFonts w:asciiTheme="minorHAnsi" w:hAnsiTheme="minorHAnsi" w:cstheme="minorHAnsi"/>
        </w:rPr>
        <w:t>Socialstyrelsen och E-hälsomyndigheten har i uppdrag av Regeringen att utveckla en nationell vårdförmedling. Det innebär att tillhandahålla en nationell digital infrastruktur för nationell vårdförmedling och att tillhandhålla stöd till patienter, regioner och andra berörda parter. För att lyckas med arbetet krävs specifikationer för hur ledig vårdkapacitet, administrativ remissinformation och vårdaktiviteter ska hanteras.</w:t>
      </w:r>
      <w:r w:rsidR="00A03370">
        <w:rPr>
          <w:rFonts w:asciiTheme="minorHAnsi" w:hAnsiTheme="minorHAnsi" w:cstheme="minorHAnsi"/>
          <w:lang w:eastAsia="sv-SE"/>
        </w:rPr>
        <w:t xml:space="preserve"> </w:t>
      </w:r>
    </w:p>
    <w:p w14:paraId="3C5B3DF1" w14:textId="15583527" w:rsidR="003F7BA6" w:rsidRPr="00842B2E" w:rsidRDefault="003F7BA6" w:rsidP="003F7BA6">
      <w:pPr>
        <w:rPr>
          <w:rFonts w:asciiTheme="minorHAnsi" w:hAnsiTheme="minorHAnsi" w:cstheme="minorHAnsi"/>
          <w:b/>
          <w:bCs/>
        </w:rPr>
      </w:pPr>
      <w:r w:rsidRPr="00842B2E">
        <w:rPr>
          <w:rFonts w:asciiTheme="minorHAnsi" w:hAnsiTheme="minorHAnsi" w:cstheme="minorHAnsi"/>
          <w:b/>
          <w:bCs/>
        </w:rPr>
        <w:t>Problem, diagnos och åtgärd</w:t>
      </w:r>
      <w:r w:rsidR="00842B2E">
        <w:rPr>
          <w:rFonts w:asciiTheme="minorHAnsi" w:hAnsiTheme="minorHAnsi" w:cstheme="minorHAnsi"/>
          <w:b/>
          <w:bCs/>
        </w:rPr>
        <w:br/>
      </w:r>
      <w:r w:rsidRPr="00842B2E">
        <w:rPr>
          <w:rFonts w:asciiTheme="minorHAnsi" w:hAnsiTheme="minorHAnsi" w:cstheme="minorHAnsi"/>
        </w:rPr>
        <w:t>EHDS-förordningen ska i delar börja tillämpas från den 26 mars 2027. De delar som avser datadelning mellan vårdgivare för patientöversikter och e</w:t>
      </w:r>
      <w:r w:rsidR="00842B2E">
        <w:rPr>
          <w:rFonts w:asciiTheme="minorHAnsi" w:hAnsiTheme="minorHAnsi" w:cstheme="minorHAnsi"/>
        </w:rPr>
        <w:t>-</w:t>
      </w:r>
      <w:r w:rsidRPr="00842B2E">
        <w:rPr>
          <w:rFonts w:asciiTheme="minorHAnsi" w:hAnsiTheme="minorHAnsi" w:cstheme="minorHAnsi"/>
        </w:rPr>
        <w:t xml:space="preserve">recept/expediering av recept ska tillämpas från mars 2029. </w:t>
      </w:r>
    </w:p>
    <w:p w14:paraId="136419CD" w14:textId="77777777" w:rsidR="003F7BA6" w:rsidRPr="00842B2E" w:rsidRDefault="003F7BA6" w:rsidP="003F7BA6">
      <w:pPr>
        <w:rPr>
          <w:rFonts w:asciiTheme="minorHAnsi" w:hAnsiTheme="minorHAnsi" w:cstheme="minorHAnsi"/>
        </w:rPr>
      </w:pPr>
      <w:r w:rsidRPr="00842B2E">
        <w:rPr>
          <w:rFonts w:asciiTheme="minorHAnsi" w:hAnsiTheme="minorHAnsi" w:cstheme="minorHAnsi"/>
        </w:rPr>
        <w:t xml:space="preserve">Den GAP-analys som gjordes under 2025 av fem informationsmängder i den europeiska patientöversikten beskriver ett nuläge och förslag på nationellt harmoniseringsarbete för att möta EHDS kommande krav gällande problem, diagnos och åtgärd. </w:t>
      </w:r>
    </w:p>
    <w:p w14:paraId="023E7962" w14:textId="77777777" w:rsidR="003F7BA6" w:rsidRPr="00842B2E" w:rsidRDefault="003F7BA6" w:rsidP="003F7BA6">
      <w:pPr>
        <w:rPr>
          <w:rFonts w:asciiTheme="minorHAnsi" w:hAnsiTheme="minorHAnsi" w:cstheme="minorHAnsi"/>
        </w:rPr>
      </w:pPr>
      <w:r w:rsidRPr="00842B2E">
        <w:rPr>
          <w:rFonts w:asciiTheme="minorHAnsi" w:hAnsiTheme="minorHAnsi" w:cstheme="minorHAnsi"/>
        </w:rPr>
        <w:t xml:space="preserve">Hälsotillstånd är ett brett begrepp som beskriver en persons aktuella fysiska och psykiska hälsa, inklusive sjukdomar, skador eller funktionsnedsättningar. Det innefattar bland annat diagnoser men också andra hälsotillstånd. Det finns olika syn på frågan om icke-diagnostiska tillstånd som påverkar vård och funktion ska dokumenteras eller inte. </w:t>
      </w:r>
    </w:p>
    <w:p w14:paraId="31C36903" w14:textId="77777777" w:rsidR="003F7BA6" w:rsidRPr="00842B2E" w:rsidRDefault="003F7BA6" w:rsidP="003F7BA6">
      <w:pPr>
        <w:rPr>
          <w:rFonts w:asciiTheme="minorHAnsi" w:hAnsiTheme="minorHAnsi" w:cstheme="minorHAnsi"/>
        </w:rPr>
      </w:pPr>
      <w:r w:rsidRPr="00842B2E">
        <w:rPr>
          <w:rFonts w:asciiTheme="minorHAnsi" w:hAnsiTheme="minorHAnsi" w:cstheme="minorHAnsi"/>
        </w:rPr>
        <w:t xml:space="preserve">Med åtgärd avses ett brett spektrum av åtgärder: kirurgiska/medicinska, omvårdnadsåtgärder, psykosociala insatser, medicinteknisk hantering samt egenvårdsåtgärder. </w:t>
      </w:r>
    </w:p>
    <w:p w14:paraId="30A06BB7" w14:textId="77777777" w:rsidR="003F7BA6" w:rsidRPr="00842B2E" w:rsidRDefault="003F7BA6" w:rsidP="003F7BA6">
      <w:pPr>
        <w:rPr>
          <w:rFonts w:asciiTheme="minorHAnsi" w:hAnsiTheme="minorHAnsi" w:cstheme="minorHAnsi"/>
        </w:rPr>
      </w:pPr>
      <w:r w:rsidRPr="00842B2E">
        <w:rPr>
          <w:rFonts w:asciiTheme="minorHAnsi" w:hAnsiTheme="minorHAnsi" w:cstheme="minorHAnsi"/>
        </w:rPr>
        <w:t xml:space="preserve">Vad en åtgärd är definieras olika: </w:t>
      </w:r>
    </w:p>
    <w:p w14:paraId="15510ADF" w14:textId="6EBA6DA3" w:rsidR="003F7BA6" w:rsidRPr="00842B2E" w:rsidRDefault="00276451" w:rsidP="00A03370">
      <w:pPr>
        <w:pStyle w:val="Liststycke"/>
        <w:numPr>
          <w:ilvl w:val="0"/>
          <w:numId w:val="22"/>
        </w:numPr>
        <w:rPr>
          <w:rFonts w:asciiTheme="minorHAnsi" w:hAnsiTheme="minorHAnsi" w:cstheme="minorHAnsi"/>
        </w:rPr>
      </w:pPr>
      <w:r>
        <w:rPr>
          <w:rFonts w:asciiTheme="minorHAnsi" w:hAnsiTheme="minorHAnsi" w:cstheme="minorHAnsi"/>
        </w:rPr>
        <w:lastRenderedPageBreak/>
        <w:t>m</w:t>
      </w:r>
      <w:r w:rsidR="003F7BA6" w:rsidRPr="00842B2E">
        <w:rPr>
          <w:rFonts w:asciiTheme="minorHAnsi" w:hAnsiTheme="minorHAnsi" w:cstheme="minorHAnsi"/>
        </w:rPr>
        <w:t>edicinska ingrepp eller vårdingrepp (förordningen om ett europeiskt hälsodataarbete)</w:t>
      </w:r>
    </w:p>
    <w:p w14:paraId="611ADA1C" w14:textId="67D0D5D3" w:rsidR="003F7BA6" w:rsidRPr="00842B2E" w:rsidRDefault="00276451" w:rsidP="00A03370">
      <w:pPr>
        <w:pStyle w:val="Liststycke"/>
        <w:numPr>
          <w:ilvl w:val="0"/>
          <w:numId w:val="22"/>
        </w:numPr>
        <w:rPr>
          <w:rFonts w:asciiTheme="minorHAnsi" w:hAnsiTheme="minorHAnsi" w:cstheme="minorHAnsi"/>
        </w:rPr>
      </w:pPr>
      <w:r>
        <w:rPr>
          <w:rFonts w:asciiTheme="minorHAnsi" w:hAnsiTheme="minorHAnsi" w:cstheme="minorHAnsi"/>
        </w:rPr>
        <w:t>e</w:t>
      </w:r>
      <w:r w:rsidR="003F7BA6" w:rsidRPr="00842B2E">
        <w:rPr>
          <w:rFonts w:asciiTheme="minorHAnsi" w:hAnsiTheme="minorHAnsi" w:cstheme="minorHAnsi"/>
        </w:rPr>
        <w:t xml:space="preserve">n aktivitet som utförs på eller åt en patient (logiska modellen </w:t>
      </w:r>
      <w:proofErr w:type="spellStart"/>
      <w:r w:rsidR="003F7BA6" w:rsidRPr="00842B2E">
        <w:rPr>
          <w:rFonts w:asciiTheme="minorHAnsi" w:hAnsiTheme="minorHAnsi" w:cstheme="minorHAnsi"/>
        </w:rPr>
        <w:t>Xt</w:t>
      </w:r>
      <w:proofErr w:type="spellEnd"/>
      <w:r w:rsidR="003F7BA6" w:rsidRPr="00842B2E">
        <w:rPr>
          <w:rFonts w:asciiTheme="minorHAnsi" w:hAnsiTheme="minorHAnsi" w:cstheme="minorHAnsi"/>
        </w:rPr>
        <w:t>-EHR)</w:t>
      </w:r>
    </w:p>
    <w:p w14:paraId="5E2E60DA" w14:textId="34267C2C" w:rsidR="003F7BA6" w:rsidRPr="00842B2E" w:rsidRDefault="00276451" w:rsidP="00A03370">
      <w:pPr>
        <w:pStyle w:val="Liststycke"/>
        <w:numPr>
          <w:ilvl w:val="0"/>
          <w:numId w:val="22"/>
        </w:numPr>
        <w:rPr>
          <w:rFonts w:asciiTheme="minorHAnsi" w:hAnsiTheme="minorHAnsi" w:cstheme="minorHAnsi"/>
        </w:rPr>
      </w:pPr>
      <w:r>
        <w:rPr>
          <w:rFonts w:asciiTheme="minorHAnsi" w:hAnsiTheme="minorHAnsi" w:cstheme="minorHAnsi"/>
        </w:rPr>
        <w:t>a</w:t>
      </w:r>
      <w:r w:rsidR="003F7BA6" w:rsidRPr="00842B2E">
        <w:rPr>
          <w:rFonts w:asciiTheme="minorHAnsi" w:hAnsiTheme="minorHAnsi" w:cstheme="minorHAnsi"/>
        </w:rPr>
        <w:t>ktivitet som är inriktat på visst resultat (Socialstyrelsens termbank)</w:t>
      </w:r>
    </w:p>
    <w:p w14:paraId="34466EA0" w14:textId="41EFB729" w:rsidR="003F7BA6" w:rsidRPr="00842B2E" w:rsidRDefault="003F7BA6" w:rsidP="00A03370">
      <w:pPr>
        <w:pStyle w:val="Liststycke"/>
        <w:numPr>
          <w:ilvl w:val="0"/>
          <w:numId w:val="22"/>
        </w:numPr>
        <w:rPr>
          <w:rFonts w:asciiTheme="minorHAnsi" w:hAnsiTheme="minorHAnsi" w:cstheme="minorHAnsi"/>
        </w:rPr>
      </w:pPr>
      <w:r w:rsidRPr="00842B2E">
        <w:rPr>
          <w:rFonts w:asciiTheme="minorHAnsi" w:hAnsiTheme="minorHAnsi" w:cstheme="minorHAnsi"/>
        </w:rPr>
        <w:t>information om planerade och vidtagna aktiviteter som hälso- och sjukvårdspersonal utför utifrån ett vårdbehov som en patient har. Inom hälso- och sjukvård förekommer exempelvis följande typer av aktiviteter: utredning, behandling, planering, undervisning och uppföljning."(Socialstyrelsens NIM för aktivitet)</w:t>
      </w:r>
    </w:p>
    <w:p w14:paraId="0D0ECB64" w14:textId="77777777" w:rsidR="003F7BA6" w:rsidRPr="00842B2E" w:rsidRDefault="003F7BA6" w:rsidP="003F7BA6">
      <w:pPr>
        <w:rPr>
          <w:rFonts w:asciiTheme="minorHAnsi" w:hAnsiTheme="minorHAnsi" w:cstheme="minorHAnsi"/>
        </w:rPr>
      </w:pPr>
      <w:r w:rsidRPr="00842B2E">
        <w:rPr>
          <w:rFonts w:asciiTheme="minorHAnsi" w:hAnsiTheme="minorHAnsi" w:cstheme="minorHAnsi"/>
        </w:rPr>
        <w:t xml:space="preserve">I Sverige rapporterar hälso- och sjukvården sedan 1964 uppgifter till Patientregistret om åtgärder per vårdtillfälle. För att rapportera in utförda åtgärder till Patientregistret tillhandahåller Socialstyrelsen Klassifikation för vårdåtgärder (KVÅ). </w:t>
      </w:r>
    </w:p>
    <w:p w14:paraId="052DD8E2" w14:textId="0B9D77F3" w:rsidR="003F7BA6" w:rsidRPr="00842B2E" w:rsidRDefault="003F7BA6" w:rsidP="00842B2E">
      <w:pPr>
        <w:rPr>
          <w:rFonts w:asciiTheme="minorHAnsi" w:hAnsiTheme="minorHAnsi" w:cstheme="minorHAnsi"/>
        </w:rPr>
      </w:pPr>
      <w:r w:rsidRPr="00842B2E">
        <w:rPr>
          <w:rFonts w:asciiTheme="minorHAnsi" w:hAnsiTheme="minorHAnsi" w:cstheme="minorHAnsi"/>
        </w:rPr>
        <w:t>Hälso- och sjukvården kodar i hög utsträckning åtgärder med KVÅ, då särskilt inom specialiserad vård men i lägre grad inom primärvård. Kodningen håller generellt sett god kvalitet, men med variation mellan vårdformer. Kvaliteten kan också variera beroende på vem som dokumenterar och hur det dokumenteras.</w:t>
      </w:r>
    </w:p>
    <w:p w14:paraId="14D70844" w14:textId="2B8FD98D" w:rsidR="00E343D5" w:rsidRDefault="00E343D5" w:rsidP="00842B2E">
      <w:pPr>
        <w:pStyle w:val="Rubrik1"/>
        <w:rPr>
          <w:lang w:eastAsia="sv-SE"/>
        </w:rPr>
      </w:pPr>
      <w:r>
        <w:rPr>
          <w:lang w:eastAsia="sv-SE"/>
        </w:rPr>
        <w:t>Resurser</w:t>
      </w:r>
    </w:p>
    <w:p w14:paraId="105054AA" w14:textId="4FEFB23C" w:rsidR="0012323D" w:rsidRDefault="00C25468" w:rsidP="00772380">
      <w:pPr>
        <w:rPr>
          <w:rFonts w:asciiTheme="minorHAnsi" w:hAnsiTheme="minorHAnsi" w:cstheme="minorHAnsi"/>
        </w:rPr>
      </w:pPr>
      <w:r>
        <w:rPr>
          <w:rFonts w:asciiTheme="minorHAnsi" w:hAnsiTheme="minorHAnsi" w:cstheme="minorHAnsi"/>
        </w:rPr>
        <w:t>Arbetet är omfattande</w:t>
      </w:r>
      <w:r w:rsidR="005871A4">
        <w:rPr>
          <w:rFonts w:asciiTheme="minorHAnsi" w:hAnsiTheme="minorHAnsi" w:cstheme="minorHAnsi"/>
        </w:rPr>
        <w:t xml:space="preserve"> och kräver olika kompetens för de två delspåren</w:t>
      </w:r>
      <w:r>
        <w:rPr>
          <w:rFonts w:asciiTheme="minorHAnsi" w:hAnsiTheme="minorHAnsi" w:cstheme="minorHAnsi"/>
        </w:rPr>
        <w:t xml:space="preserve">. </w:t>
      </w:r>
      <w:r w:rsidR="00DA53E8">
        <w:rPr>
          <w:rFonts w:asciiTheme="minorHAnsi" w:hAnsiTheme="minorHAnsi" w:cstheme="minorHAnsi"/>
        </w:rPr>
        <w:t xml:space="preserve">E-hälsomyndigheten leder och samordnar arbetsgruppen </w:t>
      </w:r>
      <w:r w:rsidR="006E3F78">
        <w:rPr>
          <w:rFonts w:asciiTheme="minorHAnsi" w:hAnsiTheme="minorHAnsi" w:cstheme="minorHAnsi"/>
        </w:rPr>
        <w:t xml:space="preserve">och bidrar med utredarkompetens. </w:t>
      </w:r>
      <w:r w:rsidR="0012323D">
        <w:rPr>
          <w:rFonts w:asciiTheme="minorHAnsi" w:hAnsiTheme="minorHAnsi" w:cstheme="minorHAnsi"/>
        </w:rPr>
        <w:t xml:space="preserve">För att arbetet med problem/diagnos och åtgärd ska kunna ta vid där GAP-analysen avslutade sitt arbete är det av vikt att resurser med god kännedom av det arbetet finns med i arbetsgruppen. </w:t>
      </w:r>
      <w:r w:rsidR="006E3F78">
        <w:rPr>
          <w:rFonts w:asciiTheme="minorHAnsi" w:hAnsiTheme="minorHAnsi" w:cstheme="minorHAnsi"/>
        </w:rPr>
        <w:t>A</w:t>
      </w:r>
      <w:r w:rsidR="00DA53E8">
        <w:rPr>
          <w:rFonts w:asciiTheme="minorHAnsi" w:hAnsiTheme="minorHAnsi" w:cstheme="minorHAnsi"/>
        </w:rPr>
        <w:t xml:space="preserve">ktörerna bemannar med </w:t>
      </w:r>
      <w:r>
        <w:rPr>
          <w:rFonts w:asciiTheme="minorHAnsi" w:hAnsiTheme="minorHAnsi" w:cstheme="minorHAnsi"/>
        </w:rPr>
        <w:t xml:space="preserve">resurser med </w:t>
      </w:r>
      <w:r w:rsidR="00DA53E8">
        <w:rPr>
          <w:rFonts w:asciiTheme="minorHAnsi" w:hAnsiTheme="minorHAnsi" w:cstheme="minorHAnsi"/>
        </w:rPr>
        <w:t>relevant kompetens</w:t>
      </w:r>
      <w:r>
        <w:rPr>
          <w:rFonts w:asciiTheme="minorHAnsi" w:hAnsiTheme="minorHAnsi" w:cstheme="minorHAnsi"/>
        </w:rPr>
        <w:t xml:space="preserve"> för arbetet</w:t>
      </w:r>
      <w:r w:rsidR="0012323D">
        <w:rPr>
          <w:rFonts w:asciiTheme="minorHAnsi" w:hAnsiTheme="minorHAnsi" w:cstheme="minorHAnsi"/>
        </w:rPr>
        <w:t xml:space="preserve"> inom följande områden:</w:t>
      </w:r>
    </w:p>
    <w:p w14:paraId="5D85CB66" w14:textId="77777777" w:rsidR="0012323D" w:rsidRPr="0012323D" w:rsidRDefault="00772380" w:rsidP="0012323D">
      <w:pPr>
        <w:pStyle w:val="Liststycke"/>
        <w:numPr>
          <w:ilvl w:val="0"/>
          <w:numId w:val="23"/>
        </w:numPr>
        <w:rPr>
          <w:rFonts w:asciiTheme="minorHAnsi" w:hAnsiTheme="minorHAnsi" w:cstheme="minorHAnsi"/>
          <w:lang w:eastAsia="sv-SE"/>
        </w:rPr>
      </w:pPr>
      <w:r w:rsidRPr="0012323D">
        <w:rPr>
          <w:rFonts w:asciiTheme="minorHAnsi" w:hAnsiTheme="minorHAnsi" w:cstheme="minorHAnsi"/>
          <w:lang w:eastAsia="sv-SE"/>
        </w:rPr>
        <w:t>Kunskaper om Socialstyrelsens regelverk</w:t>
      </w:r>
      <w:r w:rsidR="005E5AD7" w:rsidRPr="0012323D">
        <w:rPr>
          <w:rFonts w:asciiTheme="minorHAnsi" w:hAnsiTheme="minorHAnsi" w:cstheme="minorHAnsi"/>
          <w:lang w:eastAsia="sv-SE"/>
        </w:rPr>
        <w:t xml:space="preserve"> </w:t>
      </w:r>
      <w:r w:rsidRPr="0012323D">
        <w:rPr>
          <w:rFonts w:asciiTheme="minorHAnsi" w:hAnsiTheme="minorHAnsi" w:cstheme="minorHAnsi"/>
          <w:lang w:eastAsia="sv-SE"/>
        </w:rPr>
        <w:t xml:space="preserve">och tillämpningsanvisningar </w:t>
      </w:r>
      <w:r w:rsidR="005871A4" w:rsidRPr="0012323D">
        <w:rPr>
          <w:rFonts w:asciiTheme="minorHAnsi" w:hAnsiTheme="minorHAnsi" w:cstheme="minorHAnsi"/>
          <w:lang w:eastAsia="sv-SE"/>
        </w:rPr>
        <w:t xml:space="preserve">(klassifikationer, terminologier </w:t>
      </w:r>
      <w:proofErr w:type="spellStart"/>
      <w:r w:rsidR="005871A4" w:rsidRPr="0012323D">
        <w:rPr>
          <w:rFonts w:asciiTheme="minorHAnsi" w:hAnsiTheme="minorHAnsi" w:cstheme="minorHAnsi"/>
          <w:lang w:eastAsia="sv-SE"/>
        </w:rPr>
        <w:t>etc</w:t>
      </w:r>
      <w:proofErr w:type="spellEnd"/>
      <w:r w:rsidR="005871A4" w:rsidRPr="0012323D">
        <w:rPr>
          <w:rFonts w:asciiTheme="minorHAnsi" w:hAnsiTheme="minorHAnsi" w:cstheme="minorHAnsi"/>
          <w:lang w:eastAsia="sv-SE"/>
        </w:rPr>
        <w:t xml:space="preserve">) </w:t>
      </w:r>
    </w:p>
    <w:p w14:paraId="508F514D" w14:textId="77777777" w:rsidR="0012323D" w:rsidRDefault="006E3F78" w:rsidP="0012323D">
      <w:pPr>
        <w:pStyle w:val="Liststycke"/>
        <w:numPr>
          <w:ilvl w:val="0"/>
          <w:numId w:val="23"/>
        </w:numPr>
        <w:rPr>
          <w:rFonts w:asciiTheme="minorHAnsi" w:hAnsiTheme="minorHAnsi" w:cstheme="minorHAnsi"/>
          <w:lang w:eastAsia="sv-SE"/>
        </w:rPr>
      </w:pPr>
      <w:r w:rsidRPr="0012323D">
        <w:rPr>
          <w:rFonts w:asciiTheme="minorHAnsi" w:hAnsiTheme="minorHAnsi" w:cstheme="minorHAnsi"/>
          <w:lang w:eastAsia="sv-SE"/>
        </w:rPr>
        <w:lastRenderedPageBreak/>
        <w:t xml:space="preserve">Kompetens från </w:t>
      </w:r>
      <w:proofErr w:type="spellStart"/>
      <w:r w:rsidRPr="0012323D">
        <w:rPr>
          <w:rFonts w:asciiTheme="minorHAnsi" w:hAnsiTheme="minorHAnsi" w:cstheme="minorHAnsi"/>
          <w:lang w:eastAsia="sv-SE"/>
        </w:rPr>
        <w:t>Inera</w:t>
      </w:r>
      <w:proofErr w:type="spellEnd"/>
      <w:r w:rsidRPr="0012323D">
        <w:rPr>
          <w:rFonts w:asciiTheme="minorHAnsi" w:hAnsiTheme="minorHAnsi" w:cstheme="minorHAnsi"/>
          <w:lang w:eastAsia="sv-SE"/>
        </w:rPr>
        <w:t xml:space="preserve"> med kunskap om befintliga tjänstekontrakt </w:t>
      </w:r>
    </w:p>
    <w:p w14:paraId="4E042350" w14:textId="3C096C5F" w:rsidR="0012323D" w:rsidRPr="0012323D" w:rsidRDefault="006E3F78" w:rsidP="0012323D">
      <w:pPr>
        <w:pStyle w:val="Liststycke"/>
        <w:numPr>
          <w:ilvl w:val="0"/>
          <w:numId w:val="23"/>
        </w:numPr>
        <w:rPr>
          <w:rFonts w:asciiTheme="minorHAnsi" w:hAnsiTheme="minorHAnsi" w:cstheme="minorHAnsi"/>
          <w:lang w:eastAsia="sv-SE"/>
        </w:rPr>
      </w:pPr>
      <w:r w:rsidRPr="0012323D">
        <w:rPr>
          <w:rFonts w:asciiTheme="minorHAnsi" w:hAnsiTheme="minorHAnsi" w:cstheme="minorHAnsi"/>
          <w:lang w:eastAsia="sv-SE"/>
        </w:rPr>
        <w:t>Klinisk kompetens från</w:t>
      </w:r>
      <w:r w:rsidR="0012323D" w:rsidRPr="0012323D">
        <w:rPr>
          <w:rFonts w:asciiTheme="minorHAnsi" w:hAnsiTheme="minorHAnsi" w:cstheme="minorHAnsi"/>
          <w:lang w:eastAsia="sv-SE"/>
        </w:rPr>
        <w:t xml:space="preserve"> öppen- och specialiserad vård samt kommunal </w:t>
      </w:r>
      <w:r w:rsidRPr="0012323D">
        <w:rPr>
          <w:rFonts w:asciiTheme="minorHAnsi" w:hAnsiTheme="minorHAnsi" w:cstheme="minorHAnsi"/>
          <w:lang w:eastAsia="sv-SE"/>
        </w:rPr>
        <w:t>hälso- och sjukvård</w:t>
      </w:r>
    </w:p>
    <w:p w14:paraId="15AE16B7" w14:textId="6E7E2F9B" w:rsidR="006E3F78" w:rsidRPr="0012323D" w:rsidRDefault="0012323D" w:rsidP="0012323D">
      <w:pPr>
        <w:pStyle w:val="Liststycke"/>
        <w:numPr>
          <w:ilvl w:val="0"/>
          <w:numId w:val="23"/>
        </w:numPr>
        <w:rPr>
          <w:rFonts w:asciiTheme="minorHAnsi" w:hAnsiTheme="minorHAnsi" w:cstheme="minorHAnsi"/>
          <w:lang w:eastAsia="sv-SE"/>
        </w:rPr>
      </w:pPr>
      <w:r w:rsidRPr="0012323D">
        <w:rPr>
          <w:rFonts w:asciiTheme="minorHAnsi" w:hAnsiTheme="minorHAnsi" w:cstheme="minorHAnsi"/>
          <w:lang w:eastAsia="sv-SE"/>
        </w:rPr>
        <w:t>V</w:t>
      </w:r>
      <w:r w:rsidR="006E3F78" w:rsidRPr="0012323D">
        <w:rPr>
          <w:rFonts w:asciiTheme="minorHAnsi" w:hAnsiTheme="minorHAnsi" w:cstheme="minorHAnsi"/>
          <w:lang w:eastAsia="sv-SE"/>
        </w:rPr>
        <w:t>årdadministrativ kompetens med klassificeringskunskap inom specialiserad vård</w:t>
      </w:r>
    </w:p>
    <w:p w14:paraId="40884BBD" w14:textId="77777777" w:rsidR="006E3F78" w:rsidRPr="00772380" w:rsidRDefault="006E3F78" w:rsidP="00772380">
      <w:pPr>
        <w:rPr>
          <w:rFonts w:asciiTheme="minorHAnsi" w:hAnsiTheme="minorHAnsi" w:cstheme="minorHAnsi"/>
          <w:lang w:eastAsia="sv-SE"/>
        </w:rPr>
      </w:pPr>
    </w:p>
    <w:p w14:paraId="4E9472FE" w14:textId="2F211783" w:rsidR="00DA53E8" w:rsidRDefault="00DA53E8" w:rsidP="00DA53E8">
      <w:pPr>
        <w:rPr>
          <w:lang w:eastAsia="sv-SE"/>
        </w:rPr>
      </w:pPr>
    </w:p>
    <w:p w14:paraId="56460654" w14:textId="2D8189B3" w:rsidR="00E343D5" w:rsidRDefault="00E343D5" w:rsidP="00842B2E">
      <w:pPr>
        <w:pStyle w:val="Rubrik1"/>
        <w:rPr>
          <w:lang w:eastAsia="sv-SE"/>
        </w:rPr>
      </w:pPr>
      <w:r>
        <w:rPr>
          <w:lang w:eastAsia="sv-SE"/>
        </w:rPr>
        <w:t>Tid</w:t>
      </w:r>
      <w:r w:rsidR="00DA53E8">
        <w:rPr>
          <w:lang w:eastAsia="sv-SE"/>
        </w:rPr>
        <w:t>s</w:t>
      </w:r>
      <w:r>
        <w:rPr>
          <w:lang w:eastAsia="sv-SE"/>
        </w:rPr>
        <w:t>plan</w:t>
      </w:r>
    </w:p>
    <w:p w14:paraId="2A93C902" w14:textId="45DDB131" w:rsidR="00E343D5" w:rsidRDefault="00DA53E8" w:rsidP="00E343D5">
      <w:pPr>
        <w:rPr>
          <w:rFonts w:asciiTheme="minorHAnsi" w:hAnsiTheme="minorHAnsi" w:cstheme="minorHAnsi"/>
        </w:rPr>
      </w:pPr>
      <w:r w:rsidRPr="00DA53E8">
        <w:rPr>
          <w:rFonts w:asciiTheme="minorHAnsi" w:hAnsiTheme="minorHAnsi" w:cstheme="minorHAnsi"/>
        </w:rPr>
        <w:t>Arbetet startas Q1 2026 och leverans ska ske i november. Statusrapporter sker kontinuerligt till rådet och leverans till rådets möte den 7 december 2026.</w:t>
      </w:r>
    </w:p>
    <w:sectPr w:rsidR="00E343D5" w:rsidSect="00DF55CC">
      <w:headerReference w:type="even" r:id="rId11"/>
      <w:headerReference w:type="default" r:id="rId12"/>
      <w:footerReference w:type="even" r:id="rId13"/>
      <w:footerReference w:type="default" r:id="rId14"/>
      <w:headerReference w:type="first" r:id="rId15"/>
      <w:footerReference w:type="first" r:id="rId16"/>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09C2A" w14:textId="77777777" w:rsidR="005C5BBF" w:rsidRPr="00063A00" w:rsidRDefault="005C5BBF" w:rsidP="004C5929">
      <w:r w:rsidRPr="00063A00">
        <w:separator/>
      </w:r>
    </w:p>
    <w:p w14:paraId="11E3A711" w14:textId="77777777" w:rsidR="005C5BBF" w:rsidRPr="00063A00" w:rsidRDefault="005C5BBF" w:rsidP="004C5929"/>
  </w:endnote>
  <w:endnote w:type="continuationSeparator" w:id="0">
    <w:p w14:paraId="696C21D7" w14:textId="77777777" w:rsidR="005C5BBF" w:rsidRPr="00063A00" w:rsidRDefault="005C5BBF" w:rsidP="004C5929">
      <w:r w:rsidRPr="00063A00">
        <w:continuationSeparator/>
      </w:r>
    </w:p>
    <w:p w14:paraId="745B1755" w14:textId="77777777" w:rsidR="005C5BBF" w:rsidRPr="00063A00" w:rsidRDefault="005C5BBF" w:rsidP="004C5929"/>
  </w:endnote>
  <w:endnote w:type="continuationNotice" w:id="1">
    <w:p w14:paraId="0AB846CA" w14:textId="77777777" w:rsidR="005C5BBF" w:rsidRDefault="005C5B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emibold">
    <w:panose1 w:val="020B07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072F0" w14:textId="77777777" w:rsidR="00D13E96" w:rsidRDefault="00D13E9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A05495">
      <w:fldChar w:fldCharType="begin"/>
    </w:r>
    <w:r w:rsidR="00A05495">
      <w:instrText xml:space="preserve"> NUMPAGES   \* MERGEFORMAT </w:instrText>
    </w:r>
    <w:r w:rsidR="00A05495">
      <w:fldChar w:fldCharType="separate"/>
    </w:r>
    <w:r w:rsidRPr="00063A00">
      <w:t>11</w:t>
    </w:r>
    <w:r w:rsidR="00A05495">
      <w:fldChar w:fldCharType="end"/>
    </w:r>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A6D4B" w14:textId="77777777" w:rsidR="00D13E96" w:rsidRDefault="00D13E9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6A293" w14:textId="77777777" w:rsidR="005C5BBF" w:rsidRPr="00063A00" w:rsidRDefault="005C5BBF" w:rsidP="004C5929">
      <w:r w:rsidRPr="00063A00">
        <w:separator/>
      </w:r>
    </w:p>
  </w:footnote>
  <w:footnote w:type="continuationSeparator" w:id="0">
    <w:p w14:paraId="04D34760" w14:textId="77777777" w:rsidR="005C5BBF" w:rsidRPr="00063A00" w:rsidRDefault="005C5BBF" w:rsidP="004C5929">
      <w:r w:rsidRPr="00063A00">
        <w:continuationSeparator/>
      </w:r>
    </w:p>
    <w:p w14:paraId="3865EA45" w14:textId="77777777" w:rsidR="005C5BBF" w:rsidRPr="00063A00" w:rsidRDefault="005C5BBF" w:rsidP="004C5929"/>
  </w:footnote>
  <w:footnote w:type="continuationNotice" w:id="1">
    <w:p w14:paraId="7C132786" w14:textId="77777777" w:rsidR="005C5BBF" w:rsidRDefault="005C5BBF">
      <w:pPr>
        <w:spacing w:after="0" w:line="240" w:lineRule="auto"/>
      </w:pPr>
    </w:p>
  </w:footnote>
  <w:footnote w:id="2">
    <w:p w14:paraId="6B2A4105" w14:textId="0C053B19" w:rsidR="00A63757" w:rsidRDefault="00A63757">
      <w:pPr>
        <w:pStyle w:val="Fotnotstext"/>
      </w:pPr>
      <w:r>
        <w:rPr>
          <w:rStyle w:val="Fotnotsreferens"/>
        </w:rPr>
        <w:footnoteRef/>
      </w:r>
      <w:r>
        <w:t xml:space="preserve"> GAP-analys av den europeiska patientöversikten. Rapportering av uppdrag till Nationella rådet för interoperabilitet. Dnr 2024/04403 </w:t>
      </w:r>
      <w:r w:rsidRPr="00D471F5">
        <w:t>https://samarbetsyta.ehalsomyndigheten.se/spaces/NRFIIHVOO/overview</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56B35" w14:textId="77777777" w:rsidR="002B1C53" w:rsidRDefault="00A05495">
    <w:pPr>
      <w:pStyle w:val="Sidhuvud"/>
      <w:rPr>
        <w:noProof/>
      </w:rPr>
    </w:pPr>
    <w:r>
      <w:rPr>
        <w:noProof/>
      </w:rPr>
      <w:pict w14:anchorId="744459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938" o:spid="_x0000_s2052" type="#_x0000_t136" style="position:absolute;left:0;text-align:left;margin-left:0;margin-top:0;width:432.95pt;height:86.55pt;rotation:315;z-index:-25165823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578DC6B9" w14:textId="3B321C53" w:rsidR="00D13E96" w:rsidRDefault="00A05495">
    <w:pPr>
      <w:pStyle w:val="Sidhuvud"/>
    </w:pPr>
    <w:r>
      <w:rPr>
        <w:noProof/>
      </w:rPr>
      <w:pict w14:anchorId="660C7BBF">
        <v:shape id="PowerPlusWaterMarkObject249016954" o:spid="_x0000_s2050" type="#_x0000_t136" style="position:absolute;left:0;text-align:left;margin-left:0;margin-top:0;width:432.95pt;height:86.55pt;rotation:315;z-index:-251658235;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1270C" w14:textId="77777777" w:rsidR="002B1C53" w:rsidRDefault="00A05495">
    <w:pPr>
      <w:pStyle w:val="Sidhuvud"/>
      <w:rPr>
        <w:noProof/>
      </w:rPr>
    </w:pPr>
    <w:r>
      <w:rPr>
        <w:noProof/>
      </w:rPr>
      <w:pict w14:anchorId="06DC0A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939" o:spid="_x0000_s2053" type="#_x0000_t136" style="position:absolute;left:0;text-align:left;margin-left:0;margin-top:0;width:432.95pt;height:86.55pt;rotation:315;z-index:-251658237;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223C199C" w14:textId="0F9E7592" w:rsidR="00D13E96" w:rsidRDefault="00A05495">
    <w:pPr>
      <w:pStyle w:val="Sidhuvud"/>
    </w:pPr>
    <w:r>
      <w:rPr>
        <w:noProof/>
      </w:rPr>
      <w:pict w14:anchorId="7603B78D">
        <v:shape id="PowerPlusWaterMarkObject249016955" o:spid="_x0000_s2051" type="#_x0000_t136" style="position:absolute;left:0;text-align:left;margin-left:0;margin-top:0;width:432.95pt;height:86.55pt;rotation:315;z-index:-251658234;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373CB" w14:textId="2613DC5D" w:rsidR="00873A90" w:rsidRDefault="00A05495" w:rsidP="0005645B">
    <w:pPr>
      <w:pStyle w:val="Sidhuvud"/>
      <w:jc w:val="left"/>
    </w:pPr>
    <w:r>
      <w:rPr>
        <w:noProof/>
      </w:rPr>
      <w:pict w14:anchorId="6DBC6E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016953" o:spid="_x0000_s2049" type="#_x0000_t136" style="position:absolute;margin-left:0;margin-top:0;width:432.95pt;height:86.55pt;rotation:315;z-index:-251658236;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Pr>
        <w:noProof/>
      </w:rPr>
      <w:pict w14:anchorId="4C242DF7">
        <v:shape id="PowerPlusWaterMarkObject4739937" o:spid="_x0000_s2054" type="#_x0000_t136" style="position:absolute;margin-left:0;margin-top:0;width:432.95pt;height:86.55pt;rotation:315;z-index:-251658239;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05645B" w:rsidRPr="00A54D29">
      <w:rPr>
        <w:noProof/>
      </w:rPr>
      <w:drawing>
        <wp:anchor distT="0" distB="0" distL="114300" distR="114300" simplePos="0" relativeHeight="251658240" behindDoc="0" locked="0" layoutInCell="1" allowOverlap="1" wp14:anchorId="6B18D8D1" wp14:editId="3342C509">
          <wp:simplePos x="0" y="0"/>
          <wp:positionH relativeFrom="page">
            <wp:posOffset>687915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EB5680">
      <w:tab/>
      <w:t>Version</w:t>
    </w:r>
    <w:r w:rsidR="003B1B59">
      <w:t xml:space="preserve"> </w:t>
    </w:r>
    <w:r w:rsidR="00EB5680">
      <w:br/>
    </w:r>
    <w:r w:rsidR="00EB5680">
      <w:tab/>
      <w:t>Datum</w:t>
    </w:r>
  </w:p>
  <w:p w14:paraId="085AD38A" w14:textId="64185D6E" w:rsidR="00EB5680" w:rsidRPr="00DE51BA" w:rsidRDefault="00EB5680" w:rsidP="0005645B">
    <w:pPr>
      <w:pStyle w:val="Sidhuvud"/>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9072C"/>
    <w:multiLevelType w:val="multilevel"/>
    <w:tmpl w:val="84368B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6A321B"/>
    <w:multiLevelType w:val="hybridMultilevel"/>
    <w:tmpl w:val="00D8A6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E661D00"/>
    <w:multiLevelType w:val="hybridMultilevel"/>
    <w:tmpl w:val="7DCED1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8291D44"/>
    <w:multiLevelType w:val="hybridMultilevel"/>
    <w:tmpl w:val="D31C708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CEE52E7"/>
    <w:multiLevelType w:val="multilevel"/>
    <w:tmpl w:val="3CF4A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6" w15:restartNumberingAfterBreak="0">
    <w:nsid w:val="34B84657"/>
    <w:multiLevelType w:val="hybridMultilevel"/>
    <w:tmpl w:val="920C7B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6AB7AFE"/>
    <w:multiLevelType w:val="hybridMultilevel"/>
    <w:tmpl w:val="6F92BB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3BE74AE2"/>
    <w:multiLevelType w:val="hybridMultilevel"/>
    <w:tmpl w:val="06506D9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7611322"/>
    <w:multiLevelType w:val="hybridMultilevel"/>
    <w:tmpl w:val="FB58E488"/>
    <w:lvl w:ilvl="0" w:tplc="041D0001">
      <w:start w:val="1"/>
      <w:numFmt w:val="bullet"/>
      <w:lvlText w:val=""/>
      <w:lvlJc w:val="left"/>
      <w:pPr>
        <w:ind w:left="720" w:hanging="360"/>
      </w:pPr>
      <w:rPr>
        <w:rFonts w:ascii="Symbol" w:hAnsi="Symbol" w:hint="default"/>
      </w:rPr>
    </w:lvl>
    <w:lvl w:ilvl="1" w:tplc="B176AA22">
      <w:numFmt w:val="bullet"/>
      <w:lvlText w:val="•"/>
      <w:lvlJc w:val="left"/>
      <w:pPr>
        <w:ind w:left="2385" w:hanging="1305"/>
      </w:pPr>
      <w:rPr>
        <w:rFonts w:ascii="Segoe UI" w:eastAsiaTheme="minorEastAsia" w:hAnsi="Segoe UI" w:cs="Segoe U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642A7D46"/>
    <w:multiLevelType w:val="hybridMultilevel"/>
    <w:tmpl w:val="58563DCE"/>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68AF583B"/>
    <w:multiLevelType w:val="hybridMultilevel"/>
    <w:tmpl w:val="3A44B2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79F44F9C"/>
    <w:multiLevelType w:val="hybridMultilevel"/>
    <w:tmpl w:val="D52CA1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7F472AC9"/>
    <w:multiLevelType w:val="hybridMultilevel"/>
    <w:tmpl w:val="294CA8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1"/>
  </w:num>
  <w:num w:numId="4">
    <w:abstractNumId w:val="9"/>
  </w:num>
  <w:num w:numId="5">
    <w:abstractNumId w:val="1"/>
  </w:num>
  <w:num w:numId="6">
    <w:abstractNumId w:val="0"/>
  </w:num>
  <w:num w:numId="7">
    <w:abstractNumId w:val="12"/>
  </w:num>
  <w:num w:numId="8">
    <w:abstractNumId w:val="8"/>
  </w:num>
  <w:num w:numId="9">
    <w:abstractNumId w:val="10"/>
  </w:num>
  <w:num w:numId="10">
    <w:abstractNumId w:val="14"/>
  </w:num>
  <w:num w:numId="11">
    <w:abstractNumId w:val="4"/>
  </w:num>
  <w:num w:numId="12">
    <w:abstractNumId w:val="10"/>
  </w:num>
  <w:num w:numId="13">
    <w:abstractNumId w:val="10"/>
  </w:num>
  <w:num w:numId="14">
    <w:abstractNumId w:val="10"/>
  </w:num>
  <w:num w:numId="15">
    <w:abstractNumId w:val="3"/>
  </w:num>
  <w:num w:numId="16">
    <w:abstractNumId w:val="10"/>
  </w:num>
  <w:num w:numId="17">
    <w:abstractNumId w:val="10"/>
  </w:num>
  <w:num w:numId="18">
    <w:abstractNumId w:val="10"/>
  </w:num>
  <w:num w:numId="19">
    <w:abstractNumId w:val="7"/>
  </w:num>
  <w:num w:numId="20">
    <w:abstractNumId w:val="10"/>
  </w:num>
  <w:num w:numId="21">
    <w:abstractNumId w:val="6"/>
  </w:num>
  <w:num w:numId="22">
    <w:abstractNumId w:val="2"/>
  </w:num>
  <w:num w:numId="23">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mirrorMargin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2055"/>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CC0"/>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4F"/>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4F1"/>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A7DB6"/>
    <w:rsid w:val="000B04BD"/>
    <w:rsid w:val="000B12DC"/>
    <w:rsid w:val="000B1738"/>
    <w:rsid w:val="000B17C1"/>
    <w:rsid w:val="000B1F04"/>
    <w:rsid w:val="000B2848"/>
    <w:rsid w:val="000B3648"/>
    <w:rsid w:val="000B3D7C"/>
    <w:rsid w:val="000B4C32"/>
    <w:rsid w:val="000B4C8A"/>
    <w:rsid w:val="000B5191"/>
    <w:rsid w:val="000B538B"/>
    <w:rsid w:val="000B5695"/>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3D"/>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351"/>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46D0"/>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32B0"/>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074"/>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2AB4"/>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6451"/>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19FB"/>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1C53"/>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B7D"/>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D76"/>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878"/>
    <w:rsid w:val="003B1B5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5C31"/>
    <w:rsid w:val="003B642C"/>
    <w:rsid w:val="003B6660"/>
    <w:rsid w:val="003B6789"/>
    <w:rsid w:val="003B7499"/>
    <w:rsid w:val="003C0B7E"/>
    <w:rsid w:val="003C1538"/>
    <w:rsid w:val="003C1870"/>
    <w:rsid w:val="003C1E2D"/>
    <w:rsid w:val="003C1F1A"/>
    <w:rsid w:val="003C27ED"/>
    <w:rsid w:val="003C3DEC"/>
    <w:rsid w:val="003C413C"/>
    <w:rsid w:val="003C4C14"/>
    <w:rsid w:val="003C4F61"/>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BA6"/>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2F08"/>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A78D8"/>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07C0"/>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434"/>
    <w:rsid w:val="00582E82"/>
    <w:rsid w:val="0058301C"/>
    <w:rsid w:val="00583FAB"/>
    <w:rsid w:val="00585C95"/>
    <w:rsid w:val="00585CB6"/>
    <w:rsid w:val="005871A4"/>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5AE"/>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BBF"/>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E5AD7"/>
    <w:rsid w:val="005F0374"/>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601"/>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709"/>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102"/>
    <w:rsid w:val="006C34D4"/>
    <w:rsid w:val="006C3875"/>
    <w:rsid w:val="006C39A8"/>
    <w:rsid w:val="006C3B76"/>
    <w:rsid w:val="006C4A7E"/>
    <w:rsid w:val="006C504E"/>
    <w:rsid w:val="006C6654"/>
    <w:rsid w:val="006C6AF0"/>
    <w:rsid w:val="006C6F5E"/>
    <w:rsid w:val="006C754F"/>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3F78"/>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437A"/>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4"/>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380"/>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B7695"/>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998"/>
    <w:rsid w:val="007E5B49"/>
    <w:rsid w:val="007E5DA1"/>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B2E"/>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44F"/>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548"/>
    <w:rsid w:val="00945CCC"/>
    <w:rsid w:val="00946074"/>
    <w:rsid w:val="0094643B"/>
    <w:rsid w:val="009465AD"/>
    <w:rsid w:val="009467F5"/>
    <w:rsid w:val="009468A6"/>
    <w:rsid w:val="009474C7"/>
    <w:rsid w:val="0094779C"/>
    <w:rsid w:val="009477CB"/>
    <w:rsid w:val="00947BBD"/>
    <w:rsid w:val="00947CF0"/>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C6A"/>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2DDF"/>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6A0"/>
    <w:rsid w:val="00985751"/>
    <w:rsid w:val="00985F95"/>
    <w:rsid w:val="00986571"/>
    <w:rsid w:val="00986D6A"/>
    <w:rsid w:val="0098779D"/>
    <w:rsid w:val="0098793D"/>
    <w:rsid w:val="00990D17"/>
    <w:rsid w:val="009917AB"/>
    <w:rsid w:val="009924AF"/>
    <w:rsid w:val="00992920"/>
    <w:rsid w:val="0099499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370"/>
    <w:rsid w:val="00A0347E"/>
    <w:rsid w:val="00A04177"/>
    <w:rsid w:val="00A04E64"/>
    <w:rsid w:val="00A052CF"/>
    <w:rsid w:val="00A05495"/>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757"/>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C7F53"/>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0C42"/>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2AFD"/>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468"/>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489"/>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1AB"/>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06A"/>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3E96"/>
    <w:rsid w:val="00D14045"/>
    <w:rsid w:val="00D150EE"/>
    <w:rsid w:val="00D15193"/>
    <w:rsid w:val="00D15486"/>
    <w:rsid w:val="00D15F90"/>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1F5"/>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273"/>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3E8"/>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9B8"/>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3636"/>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680"/>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C7F84"/>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2F3C"/>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04F"/>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1E2"/>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3ED7"/>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1B59"/>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CD71AB"/>
    <w:pPr>
      <w:ind w:left="720"/>
      <w:contextualSpacing/>
    </w:pPr>
  </w:style>
  <w:style w:type="paragraph" w:styleId="Normalwebb">
    <w:name w:val="Normal (Web)"/>
    <w:basedOn w:val="Normal"/>
    <w:uiPriority w:val="99"/>
    <w:unhideWhenUsed/>
    <w:rsid w:val="00DA53E8"/>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DA53E8"/>
    <w:rPr>
      <w:b/>
      <w:bCs/>
    </w:rPr>
  </w:style>
  <w:style w:type="character" w:styleId="Kommentarsreferens">
    <w:name w:val="annotation reference"/>
    <w:basedOn w:val="Standardstycketeckensnitt"/>
    <w:uiPriority w:val="44"/>
    <w:semiHidden/>
    <w:unhideWhenUsed/>
    <w:rsid w:val="00BD2AFD"/>
    <w:rPr>
      <w:sz w:val="16"/>
      <w:szCs w:val="16"/>
    </w:rPr>
  </w:style>
  <w:style w:type="paragraph" w:styleId="Kommentarer">
    <w:name w:val="annotation text"/>
    <w:basedOn w:val="Normal"/>
    <w:link w:val="KommentarerChar"/>
    <w:uiPriority w:val="44"/>
    <w:semiHidden/>
    <w:unhideWhenUsed/>
    <w:rsid w:val="00BD2AFD"/>
    <w:pPr>
      <w:spacing w:line="240" w:lineRule="auto"/>
    </w:pPr>
    <w:rPr>
      <w:sz w:val="20"/>
      <w:szCs w:val="20"/>
    </w:rPr>
  </w:style>
  <w:style w:type="character" w:customStyle="1" w:styleId="KommentarerChar">
    <w:name w:val="Kommentarer Char"/>
    <w:basedOn w:val="Standardstycketeckensnitt"/>
    <w:link w:val="Kommentarer"/>
    <w:uiPriority w:val="44"/>
    <w:semiHidden/>
    <w:rsid w:val="00BD2AFD"/>
    <w:rPr>
      <w:sz w:val="20"/>
      <w:szCs w:val="20"/>
      <w:lang w:val="sv-SE"/>
    </w:rPr>
  </w:style>
  <w:style w:type="paragraph" w:styleId="Kommentarsmne">
    <w:name w:val="annotation subject"/>
    <w:basedOn w:val="Kommentarer"/>
    <w:next w:val="Kommentarer"/>
    <w:link w:val="KommentarsmneChar"/>
    <w:uiPriority w:val="44"/>
    <w:semiHidden/>
    <w:unhideWhenUsed/>
    <w:rsid w:val="00BD2AFD"/>
    <w:rPr>
      <w:b/>
      <w:bCs/>
    </w:rPr>
  </w:style>
  <w:style w:type="character" w:customStyle="1" w:styleId="KommentarsmneChar">
    <w:name w:val="Kommentarsämne Char"/>
    <w:basedOn w:val="KommentarerChar"/>
    <w:link w:val="Kommentarsmne"/>
    <w:uiPriority w:val="44"/>
    <w:semiHidden/>
    <w:rsid w:val="00BD2AFD"/>
    <w:rPr>
      <w:b/>
      <w:bCs/>
      <w:sz w:val="20"/>
      <w:szCs w:val="20"/>
      <w:lang w:val="sv-SE"/>
    </w:rPr>
  </w:style>
  <w:style w:type="paragraph" w:customStyle="1" w:styleId="df3vjf">
    <w:name w:val="df3vjf"/>
    <w:basedOn w:val="Normal"/>
    <w:rsid w:val="0006714F"/>
    <w:pPr>
      <w:spacing w:before="100" w:beforeAutospacing="1" w:after="100" w:afterAutospacing="1" w:line="240" w:lineRule="auto"/>
    </w:pPr>
    <w:rPr>
      <w:rFonts w:ascii="Times New Roman" w:eastAsia="Times New Roman" w:hAnsi="Times New Roman"/>
      <w:lang w:eastAsia="sv-SE"/>
    </w:rPr>
  </w:style>
  <w:style w:type="character" w:customStyle="1" w:styleId="t286pc">
    <w:name w:val="t286pc"/>
    <w:basedOn w:val="Standardstycketeckensnitt"/>
    <w:rsid w:val="0006714F"/>
  </w:style>
  <w:style w:type="character" w:styleId="Betoning">
    <w:name w:val="Emphasis"/>
    <w:basedOn w:val="Standardstycketeckensnitt"/>
    <w:uiPriority w:val="20"/>
    <w:qFormat/>
    <w:rsid w:val="0006714F"/>
    <w:rPr>
      <w:i/>
      <w:iCs/>
    </w:rPr>
  </w:style>
  <w:style w:type="character" w:customStyle="1" w:styleId="vkekvd">
    <w:name w:val="vkekvd"/>
    <w:basedOn w:val="Standardstycketeckensnitt"/>
    <w:rsid w:val="0006714F"/>
  </w:style>
  <w:style w:type="paragraph" w:styleId="Revision">
    <w:name w:val="Revision"/>
    <w:hidden/>
    <w:uiPriority w:val="99"/>
    <w:semiHidden/>
    <w:rsid w:val="00D94273"/>
    <w:pPr>
      <w:spacing w:after="0" w:line="240" w:lineRule="auto"/>
    </w:pPr>
    <w:rPr>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521164899">
      <w:bodyDiv w:val="1"/>
      <w:marLeft w:val="0"/>
      <w:marRight w:val="0"/>
      <w:marTop w:val="0"/>
      <w:marBottom w:val="0"/>
      <w:divBdr>
        <w:top w:val="none" w:sz="0" w:space="0" w:color="auto"/>
        <w:left w:val="none" w:sz="0" w:space="0" w:color="auto"/>
        <w:bottom w:val="none" w:sz="0" w:space="0" w:color="auto"/>
        <w:right w:val="none" w:sz="0" w:space="0" w:color="auto"/>
      </w:divBdr>
    </w:div>
    <w:div w:id="780803951">
      <w:bodyDiv w:val="1"/>
      <w:marLeft w:val="0"/>
      <w:marRight w:val="0"/>
      <w:marTop w:val="0"/>
      <w:marBottom w:val="0"/>
      <w:divBdr>
        <w:top w:val="none" w:sz="0" w:space="0" w:color="auto"/>
        <w:left w:val="none" w:sz="0" w:space="0" w:color="auto"/>
        <w:bottom w:val="none" w:sz="0" w:space="0" w:color="auto"/>
        <w:right w:val="none" w:sz="0" w:space="0" w:color="auto"/>
      </w:divBdr>
    </w:div>
    <w:div w:id="941299654">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F5EA6-86A5-47A4-9D53-243AED32EC61}">
  <ds:schemaRefs>
    <ds:schemaRef ds:uri="http://schemas.microsoft.com/office/2006/documentManagement/types"/>
    <ds:schemaRef ds:uri="http://purl.org/dc/dcmitype/"/>
    <ds:schemaRef ds:uri="http://purl.org/dc/elements/1.1/"/>
    <ds:schemaRef ds:uri="http://schemas.microsoft.com/office/2006/metadata/properties"/>
    <ds:schemaRef ds:uri="http://www.w3.org/XML/1998/namespace"/>
    <ds:schemaRef ds:uri="http://purl.org/dc/terms/"/>
    <ds:schemaRef ds:uri="http://schemas.microsoft.com/office/infopath/2007/PartnerControls"/>
    <ds:schemaRef ds:uri="http://schemas.openxmlformats.org/package/2006/metadata/core-properties"/>
    <ds:schemaRef ds:uri="c28f52af-a8f8-4551-b8ae-866ae79b83b4"/>
  </ds:schemaRefs>
</ds:datastoreItem>
</file>

<file path=customXml/itemProps2.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4.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Tjänsteanteckning</Template>
  <TotalTime>1</TotalTime>
  <Pages>5</Pages>
  <Words>981</Words>
  <Characters>5200</Characters>
  <Application>Microsoft Office Word</Application>
  <DocSecurity>0</DocSecurity>
  <Lines>43</Lines>
  <Paragraphs>12</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6169</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Johanna Hellberg</cp:lastModifiedBy>
  <cp:revision>2</cp:revision>
  <cp:lastPrinted>2025-10-16T12:33:00Z</cp:lastPrinted>
  <dcterms:created xsi:type="dcterms:W3CDTF">2026-03-31T08:29:00Z</dcterms:created>
  <dcterms:modified xsi:type="dcterms:W3CDTF">2026-03-31T08:29:00Z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